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9BFA7" w14:textId="77777777" w:rsidR="005E4AC9" w:rsidRDefault="005E4AC9" w:rsidP="00831393">
      <w:pPr>
        <w:jc w:val="both"/>
        <w:rPr>
          <w:rFonts w:asciiTheme="majorHAnsi" w:hAnsiTheme="majorHAnsi" w:cstheme="majorHAnsi"/>
          <w:b/>
          <w:bCs/>
          <w:color w:val="2E74B5" w:themeColor="accent5" w:themeShade="BF"/>
        </w:rPr>
      </w:pPr>
    </w:p>
    <w:p w14:paraId="3F010B27" w14:textId="0E8B8835" w:rsidR="00831393" w:rsidRPr="005716DC" w:rsidRDefault="00633ADE" w:rsidP="00831393">
      <w:pPr>
        <w:jc w:val="both"/>
        <w:rPr>
          <w:rFonts w:asciiTheme="majorHAnsi" w:hAnsiTheme="majorHAnsi" w:cstheme="majorHAnsi"/>
          <w:b/>
          <w:bCs/>
          <w:color w:val="2E74B5" w:themeColor="accent5" w:themeShade="BF"/>
          <w:sz w:val="28"/>
          <w:szCs w:val="28"/>
        </w:rPr>
      </w:pPr>
      <w:r w:rsidRPr="005716DC">
        <w:rPr>
          <w:rFonts w:asciiTheme="majorHAnsi" w:hAnsiTheme="majorHAnsi" w:cstheme="majorHAnsi"/>
          <w:b/>
          <w:bCs/>
          <w:color w:val="2E74B5" w:themeColor="accent5" w:themeShade="BF"/>
          <w:sz w:val="28"/>
          <w:szCs w:val="28"/>
        </w:rPr>
        <w:t xml:space="preserve">Dziki łosoś na </w:t>
      </w:r>
      <w:r w:rsidR="00FE436E">
        <w:rPr>
          <w:rFonts w:asciiTheme="majorHAnsi" w:hAnsiTheme="majorHAnsi" w:cstheme="majorHAnsi"/>
          <w:b/>
          <w:bCs/>
          <w:color w:val="2E74B5" w:themeColor="accent5" w:themeShade="BF"/>
          <w:sz w:val="28"/>
          <w:szCs w:val="28"/>
        </w:rPr>
        <w:t xml:space="preserve">dwa </w:t>
      </w:r>
      <w:r w:rsidRPr="005716DC">
        <w:rPr>
          <w:rFonts w:asciiTheme="majorHAnsi" w:hAnsiTheme="majorHAnsi" w:cstheme="majorHAnsi"/>
          <w:b/>
          <w:bCs/>
          <w:color w:val="2E74B5" w:themeColor="accent5" w:themeShade="BF"/>
          <w:sz w:val="28"/>
          <w:szCs w:val="28"/>
        </w:rPr>
        <w:t xml:space="preserve">sposoby </w:t>
      </w:r>
    </w:p>
    <w:p w14:paraId="3F848F8A" w14:textId="5BF9A277" w:rsidR="008A669E" w:rsidRPr="008A669E" w:rsidRDefault="00CE03DE" w:rsidP="00831393">
      <w:pPr>
        <w:jc w:val="both"/>
        <w:rPr>
          <w:rFonts w:asciiTheme="majorHAnsi" w:hAnsiTheme="majorHAnsi" w:cstheme="majorHAnsi"/>
          <w:b/>
          <w:bCs/>
          <w:color w:val="2E74B5" w:themeColor="accent5" w:themeShade="BF"/>
        </w:rPr>
      </w:pPr>
      <w:r w:rsidRPr="008A669E">
        <w:rPr>
          <w:rFonts w:asciiTheme="majorHAnsi" w:hAnsiTheme="majorHAnsi" w:cstheme="majorHAnsi"/>
          <w:b/>
          <w:bCs/>
          <w:color w:val="2E74B5" w:themeColor="accent5" w:themeShade="BF"/>
        </w:rPr>
        <w:t>Łosoś</w:t>
      </w:r>
      <w:r w:rsidR="00E55F95" w:rsidRPr="008A669E">
        <w:rPr>
          <w:rFonts w:asciiTheme="majorHAnsi" w:hAnsiTheme="majorHAnsi" w:cstheme="majorHAnsi"/>
          <w:b/>
          <w:bCs/>
          <w:color w:val="2E74B5" w:themeColor="accent5" w:themeShade="BF"/>
        </w:rPr>
        <w:t xml:space="preserve"> t</w:t>
      </w:r>
      <w:r w:rsidRPr="008A669E">
        <w:rPr>
          <w:rFonts w:asciiTheme="majorHAnsi" w:hAnsiTheme="majorHAnsi" w:cstheme="majorHAnsi"/>
          <w:b/>
          <w:bCs/>
          <w:color w:val="2E74B5" w:themeColor="accent5" w:themeShade="BF"/>
        </w:rPr>
        <w:t xml:space="preserve">o jedna z najpopularniejszych ryb, które spożywają Polacy. Gości ona na stołach </w:t>
      </w:r>
      <w:r w:rsidR="00E00F65">
        <w:rPr>
          <w:rFonts w:asciiTheme="majorHAnsi" w:hAnsiTheme="majorHAnsi" w:cstheme="majorHAnsi"/>
          <w:b/>
          <w:bCs/>
          <w:color w:val="2E74B5" w:themeColor="accent5" w:themeShade="BF"/>
        </w:rPr>
        <w:t xml:space="preserve">u </w:t>
      </w:r>
      <w:r w:rsidRPr="008A669E">
        <w:rPr>
          <w:rFonts w:asciiTheme="majorHAnsi" w:hAnsiTheme="majorHAnsi" w:cstheme="majorHAnsi"/>
          <w:b/>
          <w:bCs/>
          <w:color w:val="2E74B5" w:themeColor="accent5" w:themeShade="BF"/>
        </w:rPr>
        <w:t>ponad 70% z nas</w:t>
      </w:r>
      <w:r w:rsidR="004E2B8B">
        <w:rPr>
          <w:rFonts w:asciiTheme="majorHAnsi" w:hAnsiTheme="majorHAnsi" w:cstheme="majorHAnsi"/>
          <w:b/>
          <w:bCs/>
          <w:color w:val="2E74B5" w:themeColor="accent5" w:themeShade="BF"/>
        </w:rPr>
        <w:t>*</w:t>
      </w:r>
      <w:r w:rsidRPr="008A669E">
        <w:rPr>
          <w:rFonts w:asciiTheme="majorHAnsi" w:hAnsiTheme="majorHAnsi" w:cstheme="majorHAnsi"/>
          <w:b/>
          <w:bCs/>
          <w:color w:val="2E74B5" w:themeColor="accent5" w:themeShade="BF"/>
        </w:rPr>
        <w:t xml:space="preserve">. </w:t>
      </w:r>
      <w:r w:rsidR="00E55F95" w:rsidRPr="008A669E">
        <w:rPr>
          <w:rFonts w:asciiTheme="majorHAnsi" w:hAnsiTheme="majorHAnsi" w:cstheme="majorHAnsi"/>
          <w:b/>
          <w:bCs/>
          <w:color w:val="2E74B5" w:themeColor="accent5" w:themeShade="BF"/>
        </w:rPr>
        <w:t>Pieczony, smażony, z grilla, a także wędzony i na surowo w sushi lub jako tatar</w:t>
      </w:r>
      <w:r w:rsidR="00E37365" w:rsidRPr="008A669E">
        <w:rPr>
          <w:rFonts w:asciiTheme="majorHAnsi" w:hAnsiTheme="majorHAnsi" w:cstheme="majorHAnsi"/>
          <w:b/>
          <w:bCs/>
          <w:color w:val="2E74B5" w:themeColor="accent5" w:themeShade="BF"/>
        </w:rPr>
        <w:t xml:space="preserve"> – to najbardziej znane sposoby serwowania tej ryby. Łosoś doskonale sprawdza się również jako składnik aromatycznych i wyrazistych sałatek. </w:t>
      </w:r>
      <w:r w:rsidR="008A669E" w:rsidRPr="008A669E">
        <w:rPr>
          <w:rFonts w:asciiTheme="majorHAnsi" w:hAnsiTheme="majorHAnsi" w:cstheme="majorHAnsi"/>
          <w:b/>
          <w:bCs/>
          <w:color w:val="2E74B5" w:themeColor="accent5" w:themeShade="BF"/>
        </w:rPr>
        <w:t xml:space="preserve">Spróbujcie wykwintnej sałaty z łososia </w:t>
      </w:r>
      <w:r w:rsidR="00E00F65">
        <w:rPr>
          <w:rFonts w:asciiTheme="majorHAnsi" w:hAnsiTheme="majorHAnsi" w:cstheme="majorHAnsi"/>
          <w:b/>
          <w:bCs/>
          <w:color w:val="2E74B5" w:themeColor="accent5" w:themeShade="BF"/>
        </w:rPr>
        <w:t>z</w:t>
      </w:r>
      <w:r w:rsidR="00E00F65" w:rsidRPr="008A669E">
        <w:rPr>
          <w:rFonts w:asciiTheme="majorHAnsi" w:hAnsiTheme="majorHAnsi" w:cstheme="majorHAnsi"/>
          <w:b/>
          <w:bCs/>
          <w:color w:val="2E74B5" w:themeColor="accent5" w:themeShade="BF"/>
        </w:rPr>
        <w:t xml:space="preserve"> </w:t>
      </w:r>
      <w:r w:rsidR="008A669E" w:rsidRPr="008A669E">
        <w:rPr>
          <w:rFonts w:asciiTheme="majorHAnsi" w:hAnsiTheme="majorHAnsi" w:cstheme="majorHAnsi"/>
          <w:b/>
          <w:bCs/>
          <w:color w:val="2E74B5" w:themeColor="accent5" w:themeShade="BF"/>
        </w:rPr>
        <w:t xml:space="preserve">burakami według przepisu Davida </w:t>
      </w:r>
      <w:proofErr w:type="spellStart"/>
      <w:r w:rsidR="008A669E" w:rsidRPr="008A669E">
        <w:rPr>
          <w:rFonts w:asciiTheme="majorHAnsi" w:hAnsiTheme="majorHAnsi" w:cstheme="majorHAnsi"/>
          <w:b/>
          <w:bCs/>
          <w:color w:val="2E74B5" w:themeColor="accent5" w:themeShade="BF"/>
        </w:rPr>
        <w:t>Gaboriauda</w:t>
      </w:r>
      <w:proofErr w:type="spellEnd"/>
      <w:r w:rsidR="008A669E" w:rsidRPr="008A669E">
        <w:rPr>
          <w:rFonts w:asciiTheme="majorHAnsi" w:hAnsiTheme="majorHAnsi" w:cstheme="majorHAnsi"/>
          <w:b/>
          <w:bCs/>
          <w:color w:val="2E74B5" w:themeColor="accent5" w:themeShade="BF"/>
        </w:rPr>
        <w:t xml:space="preserve"> oraz sałatki ze słoika </w:t>
      </w:r>
      <w:r w:rsidR="00D87C4D">
        <w:rPr>
          <w:rFonts w:asciiTheme="majorHAnsi" w:hAnsiTheme="majorHAnsi" w:cstheme="majorHAnsi"/>
          <w:b/>
          <w:bCs/>
          <w:color w:val="2E74B5" w:themeColor="accent5" w:themeShade="BF"/>
        </w:rPr>
        <w:t xml:space="preserve">z </w:t>
      </w:r>
      <w:r w:rsidR="008A669E" w:rsidRPr="008A669E">
        <w:rPr>
          <w:rFonts w:asciiTheme="majorHAnsi" w:hAnsiTheme="majorHAnsi" w:cstheme="majorHAnsi"/>
          <w:b/>
          <w:bCs/>
          <w:color w:val="2E74B5" w:themeColor="accent5" w:themeShade="BF"/>
        </w:rPr>
        <w:t>komosą ryżową. Będzie pysznie!</w:t>
      </w:r>
    </w:p>
    <w:p w14:paraId="0A72DB17" w14:textId="6B324117" w:rsidR="00511A4C" w:rsidRDefault="00CE03DE" w:rsidP="00831393">
      <w:pPr>
        <w:jc w:val="both"/>
        <w:rPr>
          <w:rFonts w:asciiTheme="majorHAnsi" w:hAnsiTheme="majorHAnsi" w:cstheme="majorHAnsi"/>
        </w:rPr>
      </w:pPr>
      <w:r w:rsidRPr="00511A4C">
        <w:rPr>
          <w:rFonts w:asciiTheme="majorHAnsi" w:hAnsiTheme="majorHAnsi" w:cstheme="majorHAnsi"/>
        </w:rPr>
        <w:t xml:space="preserve">W </w:t>
      </w:r>
      <w:r w:rsidR="00511A4C">
        <w:rPr>
          <w:rFonts w:asciiTheme="majorHAnsi" w:hAnsiTheme="majorHAnsi" w:cstheme="majorHAnsi"/>
        </w:rPr>
        <w:t xml:space="preserve">Polsce najbardziej dostępny jest </w:t>
      </w:r>
      <w:r w:rsidRPr="00511A4C">
        <w:rPr>
          <w:rFonts w:asciiTheme="majorHAnsi" w:hAnsiTheme="majorHAnsi" w:cstheme="majorHAnsi"/>
        </w:rPr>
        <w:t>łoso</w:t>
      </w:r>
      <w:r w:rsidR="00511A4C">
        <w:rPr>
          <w:rFonts w:asciiTheme="majorHAnsi" w:hAnsiTheme="majorHAnsi" w:cstheme="majorHAnsi"/>
        </w:rPr>
        <w:t xml:space="preserve">ś hodowlany </w:t>
      </w:r>
      <w:r w:rsidRPr="00511A4C">
        <w:rPr>
          <w:rFonts w:asciiTheme="majorHAnsi" w:hAnsiTheme="majorHAnsi" w:cstheme="majorHAnsi"/>
        </w:rPr>
        <w:t>pochodząc</w:t>
      </w:r>
      <w:r w:rsidR="00511A4C">
        <w:rPr>
          <w:rFonts w:asciiTheme="majorHAnsi" w:hAnsiTheme="majorHAnsi" w:cstheme="majorHAnsi"/>
        </w:rPr>
        <w:t>y</w:t>
      </w:r>
      <w:r w:rsidRPr="00511A4C">
        <w:rPr>
          <w:rFonts w:asciiTheme="majorHAnsi" w:hAnsiTheme="majorHAnsi" w:cstheme="majorHAnsi"/>
        </w:rPr>
        <w:t xml:space="preserve"> z </w:t>
      </w:r>
      <w:r w:rsidR="00E55F95" w:rsidRPr="00511A4C">
        <w:rPr>
          <w:rFonts w:asciiTheme="majorHAnsi" w:hAnsiTheme="majorHAnsi" w:cstheme="majorHAnsi"/>
        </w:rPr>
        <w:t xml:space="preserve">farm </w:t>
      </w:r>
      <w:r w:rsidR="001D425A">
        <w:rPr>
          <w:rFonts w:asciiTheme="majorHAnsi" w:hAnsiTheme="majorHAnsi" w:cstheme="majorHAnsi"/>
        </w:rPr>
        <w:t xml:space="preserve">zlokalizowanych </w:t>
      </w:r>
      <w:r w:rsidR="00E55F95" w:rsidRPr="00511A4C">
        <w:rPr>
          <w:rFonts w:asciiTheme="majorHAnsi" w:hAnsiTheme="majorHAnsi" w:cstheme="majorHAnsi"/>
        </w:rPr>
        <w:t xml:space="preserve">w Chile, Norwegii, Kanadzie, Szkocji, a także Polski. </w:t>
      </w:r>
      <w:r w:rsidR="00511A4C">
        <w:rPr>
          <w:rFonts w:asciiTheme="majorHAnsi" w:hAnsiTheme="majorHAnsi" w:cstheme="majorHAnsi"/>
        </w:rPr>
        <w:t xml:space="preserve">W ofercie sklepów </w:t>
      </w:r>
      <w:r w:rsidR="00C20CB0">
        <w:rPr>
          <w:rFonts w:asciiTheme="majorHAnsi" w:hAnsiTheme="majorHAnsi" w:cstheme="majorHAnsi"/>
        </w:rPr>
        <w:t xml:space="preserve">coraz częściej znaleźć można </w:t>
      </w:r>
      <w:r w:rsidR="00511A4C">
        <w:rPr>
          <w:rFonts w:asciiTheme="majorHAnsi" w:hAnsiTheme="majorHAnsi" w:cstheme="majorHAnsi"/>
        </w:rPr>
        <w:t>również</w:t>
      </w:r>
      <w:r w:rsidR="00C20CB0">
        <w:rPr>
          <w:rFonts w:asciiTheme="majorHAnsi" w:hAnsiTheme="majorHAnsi" w:cstheme="majorHAnsi"/>
        </w:rPr>
        <w:t xml:space="preserve"> d</w:t>
      </w:r>
      <w:r w:rsidR="00511A4C">
        <w:rPr>
          <w:rFonts w:asciiTheme="majorHAnsi" w:hAnsiTheme="majorHAnsi" w:cstheme="majorHAnsi"/>
        </w:rPr>
        <w:t>zikiego łososia</w:t>
      </w:r>
      <w:r w:rsidR="00C20CB0">
        <w:rPr>
          <w:rFonts w:asciiTheme="majorHAnsi" w:hAnsiTheme="majorHAnsi" w:cstheme="majorHAnsi"/>
        </w:rPr>
        <w:t xml:space="preserve">, poławianego </w:t>
      </w:r>
      <w:r w:rsidR="00511A4C" w:rsidRPr="00511A4C">
        <w:rPr>
          <w:rFonts w:asciiTheme="majorHAnsi" w:hAnsiTheme="majorHAnsi" w:cstheme="majorHAnsi"/>
        </w:rPr>
        <w:t>głównie w wodach północnego Pacyfiku. W naturalnym środowisku</w:t>
      </w:r>
      <w:r w:rsidR="00C20CB0">
        <w:rPr>
          <w:rFonts w:asciiTheme="majorHAnsi" w:hAnsiTheme="majorHAnsi" w:cstheme="majorHAnsi"/>
        </w:rPr>
        <w:t xml:space="preserve"> ryby te </w:t>
      </w:r>
      <w:r w:rsidR="00511A4C" w:rsidRPr="00511A4C">
        <w:rPr>
          <w:rFonts w:asciiTheme="majorHAnsi" w:hAnsiTheme="majorHAnsi" w:cstheme="majorHAnsi"/>
        </w:rPr>
        <w:t xml:space="preserve">odżywiają się skorupiakami, owadami i mniejszymi rybami. Dzięki takiej diecie i ciągłemu ruchowi ich mięso zawiera duże ilości barwnika </w:t>
      </w:r>
      <w:proofErr w:type="spellStart"/>
      <w:r w:rsidR="00511A4C" w:rsidRPr="00511A4C">
        <w:rPr>
          <w:rFonts w:asciiTheme="majorHAnsi" w:hAnsiTheme="majorHAnsi" w:cstheme="majorHAnsi"/>
        </w:rPr>
        <w:t>astaksantyny</w:t>
      </w:r>
      <w:proofErr w:type="spellEnd"/>
      <w:r w:rsidR="00511A4C" w:rsidRPr="00511A4C">
        <w:rPr>
          <w:rFonts w:asciiTheme="majorHAnsi" w:hAnsiTheme="majorHAnsi" w:cstheme="majorHAnsi"/>
        </w:rPr>
        <w:t xml:space="preserve"> – naturalnego antyoksydantu, a także bardzo pożądane proporcje kwasów Omega-3 do Omega-6.</w:t>
      </w:r>
    </w:p>
    <w:p w14:paraId="34D0CBCC" w14:textId="2D62E6DD" w:rsidR="005716DC" w:rsidRDefault="00E55F95" w:rsidP="00831393">
      <w:pPr>
        <w:jc w:val="both"/>
        <w:rPr>
          <w:rFonts w:asciiTheme="majorHAnsi" w:hAnsiTheme="majorHAnsi" w:cstheme="majorHAnsi"/>
        </w:rPr>
      </w:pPr>
      <w:r w:rsidRPr="00511A4C">
        <w:rPr>
          <w:rFonts w:asciiTheme="majorHAnsi" w:hAnsiTheme="majorHAnsi" w:cstheme="majorHAnsi"/>
        </w:rPr>
        <w:t>Niezależnie</w:t>
      </w:r>
      <w:r w:rsidR="00C20CB0">
        <w:rPr>
          <w:rFonts w:asciiTheme="majorHAnsi" w:hAnsiTheme="majorHAnsi" w:cstheme="majorHAnsi"/>
        </w:rPr>
        <w:t xml:space="preserve"> od tego, po którą </w:t>
      </w:r>
      <w:r w:rsidRPr="00511A4C">
        <w:rPr>
          <w:rFonts w:asciiTheme="majorHAnsi" w:hAnsiTheme="majorHAnsi" w:cstheme="majorHAnsi"/>
        </w:rPr>
        <w:t xml:space="preserve">rybę sięgamy, warto zwrócić uwagę na to, czy posiada </w:t>
      </w:r>
      <w:r w:rsidR="00E37365" w:rsidRPr="00511A4C">
        <w:rPr>
          <w:rFonts w:asciiTheme="majorHAnsi" w:hAnsiTheme="majorHAnsi" w:cstheme="majorHAnsi"/>
        </w:rPr>
        <w:t xml:space="preserve">ona odpowiedni </w:t>
      </w:r>
      <w:r w:rsidRPr="00511A4C">
        <w:rPr>
          <w:rFonts w:asciiTheme="majorHAnsi" w:hAnsiTheme="majorHAnsi" w:cstheme="majorHAnsi"/>
        </w:rPr>
        <w:t>certyfikat</w:t>
      </w:r>
      <w:r w:rsidR="00E37365" w:rsidRPr="00511A4C">
        <w:rPr>
          <w:rFonts w:asciiTheme="majorHAnsi" w:hAnsiTheme="majorHAnsi" w:cstheme="majorHAnsi"/>
        </w:rPr>
        <w:t xml:space="preserve">. </w:t>
      </w:r>
      <w:r w:rsidRPr="00511A4C">
        <w:rPr>
          <w:rFonts w:asciiTheme="majorHAnsi" w:hAnsiTheme="majorHAnsi" w:cstheme="majorHAnsi"/>
        </w:rPr>
        <w:t>Niebieski znaczek</w:t>
      </w:r>
      <w:r w:rsidR="00E37365" w:rsidRPr="00511A4C">
        <w:rPr>
          <w:rFonts w:asciiTheme="majorHAnsi" w:hAnsiTheme="majorHAnsi" w:cstheme="majorHAnsi"/>
        </w:rPr>
        <w:t xml:space="preserve"> MSC</w:t>
      </w:r>
      <w:r w:rsidRPr="00511A4C">
        <w:rPr>
          <w:rFonts w:asciiTheme="majorHAnsi" w:hAnsiTheme="majorHAnsi" w:cstheme="majorHAnsi"/>
        </w:rPr>
        <w:t xml:space="preserve"> na opakowaniu świadczy o tym, że </w:t>
      </w:r>
      <w:r w:rsidR="00213FB4">
        <w:rPr>
          <w:rFonts w:asciiTheme="majorHAnsi" w:hAnsiTheme="majorHAnsi" w:cstheme="majorHAnsi"/>
        </w:rPr>
        <w:t xml:space="preserve">ryba </w:t>
      </w:r>
      <w:r w:rsidRPr="00511A4C">
        <w:rPr>
          <w:rFonts w:asciiTheme="majorHAnsi" w:hAnsiTheme="majorHAnsi" w:cstheme="majorHAnsi"/>
        </w:rPr>
        <w:t>pochodzi ze zrównoważonych połowów, prowadzonych z poszanowaniem oceanów i ich różnorodności biologicznej. Dzięki temu przyszłe pokolenia również będą mogły czerpać z ich bogactwa.</w:t>
      </w:r>
      <w:r w:rsidR="00E37365" w:rsidRPr="00511A4C">
        <w:rPr>
          <w:rFonts w:asciiTheme="majorHAnsi" w:hAnsiTheme="majorHAnsi" w:cstheme="majorHAnsi"/>
        </w:rPr>
        <w:t xml:space="preserve"> Zielony </w:t>
      </w:r>
      <w:r w:rsidR="00C20CB0">
        <w:rPr>
          <w:rFonts w:asciiTheme="majorHAnsi" w:hAnsiTheme="majorHAnsi" w:cstheme="majorHAnsi"/>
        </w:rPr>
        <w:t xml:space="preserve">symbol </w:t>
      </w:r>
      <w:r w:rsidR="00E37365" w:rsidRPr="00511A4C">
        <w:rPr>
          <w:rFonts w:asciiTheme="majorHAnsi" w:hAnsiTheme="majorHAnsi" w:cstheme="majorHAnsi"/>
        </w:rPr>
        <w:t xml:space="preserve">ASC </w:t>
      </w:r>
      <w:r w:rsidR="00C20CB0">
        <w:rPr>
          <w:rFonts w:asciiTheme="majorHAnsi" w:hAnsiTheme="majorHAnsi" w:cstheme="majorHAnsi"/>
        </w:rPr>
        <w:t xml:space="preserve">oznacza rybę z odpowiedzialnej, </w:t>
      </w:r>
      <w:r w:rsidR="00E37365" w:rsidRPr="00511A4C">
        <w:rPr>
          <w:rFonts w:asciiTheme="majorHAnsi" w:hAnsiTheme="majorHAnsi" w:cstheme="majorHAnsi"/>
        </w:rPr>
        <w:t xml:space="preserve">ekologicznej </w:t>
      </w:r>
      <w:r w:rsidR="00C20CB0">
        <w:rPr>
          <w:rFonts w:asciiTheme="majorHAnsi" w:hAnsiTheme="majorHAnsi" w:cstheme="majorHAnsi"/>
        </w:rPr>
        <w:t xml:space="preserve">hodowli. </w:t>
      </w:r>
    </w:p>
    <w:p w14:paraId="22520907" w14:textId="77777777" w:rsidR="001E66DD" w:rsidRDefault="001E66DD" w:rsidP="00831393">
      <w:pPr>
        <w:jc w:val="both"/>
        <w:rPr>
          <w:rFonts w:asciiTheme="majorHAnsi" w:hAnsiTheme="majorHAnsi" w:cstheme="majorHAnsi"/>
          <w:b/>
          <w:bCs/>
          <w:color w:val="2E74B5" w:themeColor="accent5" w:themeShade="BF"/>
          <w:sz w:val="24"/>
          <w:szCs w:val="24"/>
        </w:rPr>
      </w:pPr>
    </w:p>
    <w:p w14:paraId="58B33EC4" w14:textId="69171014" w:rsidR="005716DC" w:rsidRPr="005716DC" w:rsidRDefault="005716DC" w:rsidP="00831393">
      <w:pPr>
        <w:jc w:val="both"/>
        <w:rPr>
          <w:rFonts w:asciiTheme="majorHAnsi" w:hAnsiTheme="majorHAnsi" w:cstheme="majorHAnsi"/>
          <w:b/>
          <w:bCs/>
          <w:color w:val="2E74B5" w:themeColor="accent5" w:themeShade="BF"/>
          <w:sz w:val="24"/>
          <w:szCs w:val="24"/>
        </w:rPr>
      </w:pPr>
      <w:r w:rsidRPr="005716DC">
        <w:rPr>
          <w:rFonts w:asciiTheme="majorHAnsi" w:hAnsiTheme="majorHAnsi" w:cstheme="majorHAnsi"/>
          <w:b/>
          <w:bCs/>
          <w:color w:val="2E74B5" w:themeColor="accent5" w:themeShade="BF"/>
          <w:sz w:val="24"/>
          <w:szCs w:val="24"/>
        </w:rPr>
        <w:t xml:space="preserve">Wykwintna sałata z łososia z burakami według przepisu Davida </w:t>
      </w:r>
      <w:proofErr w:type="spellStart"/>
      <w:r w:rsidRPr="005716DC">
        <w:rPr>
          <w:rFonts w:asciiTheme="majorHAnsi" w:hAnsiTheme="majorHAnsi" w:cstheme="majorHAnsi"/>
          <w:b/>
          <w:bCs/>
          <w:color w:val="2E74B5" w:themeColor="accent5" w:themeShade="BF"/>
          <w:sz w:val="24"/>
          <w:szCs w:val="24"/>
        </w:rPr>
        <w:t>Gaboriauda</w:t>
      </w:r>
      <w:proofErr w:type="spellEnd"/>
    </w:p>
    <w:p w14:paraId="6DD06B65" w14:textId="77777777" w:rsidR="005716DC" w:rsidRPr="005716DC" w:rsidRDefault="005716DC" w:rsidP="005716DC">
      <w:pPr>
        <w:jc w:val="both"/>
        <w:rPr>
          <w:rFonts w:asciiTheme="majorHAnsi" w:hAnsiTheme="majorHAnsi" w:cstheme="majorHAnsi"/>
          <w:b/>
          <w:bCs/>
        </w:rPr>
      </w:pPr>
      <w:r w:rsidRPr="005716DC">
        <w:rPr>
          <w:rFonts w:asciiTheme="majorHAnsi" w:hAnsiTheme="majorHAnsi" w:cstheme="majorHAnsi"/>
          <w:b/>
          <w:bCs/>
        </w:rPr>
        <w:t xml:space="preserve">Czas przygotowania:  </w:t>
      </w:r>
      <w:r w:rsidRPr="005716DC">
        <w:rPr>
          <w:rFonts w:asciiTheme="majorHAnsi" w:hAnsiTheme="majorHAnsi" w:cstheme="majorHAnsi"/>
        </w:rPr>
        <w:t>30 minut</w:t>
      </w:r>
    </w:p>
    <w:p w14:paraId="6FB4E232" w14:textId="77777777" w:rsidR="005716DC" w:rsidRPr="005716DC" w:rsidRDefault="005716DC" w:rsidP="005716DC">
      <w:pPr>
        <w:jc w:val="both"/>
        <w:rPr>
          <w:rFonts w:asciiTheme="majorHAnsi" w:hAnsiTheme="majorHAnsi" w:cstheme="majorHAnsi"/>
        </w:rPr>
      </w:pPr>
      <w:r w:rsidRPr="005716DC">
        <w:rPr>
          <w:rFonts w:asciiTheme="majorHAnsi" w:hAnsiTheme="majorHAnsi" w:cstheme="majorHAnsi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67A68D2" wp14:editId="61140C7D">
            <wp:simplePos x="0" y="0"/>
            <wp:positionH relativeFrom="margin">
              <wp:posOffset>-635</wp:posOffset>
            </wp:positionH>
            <wp:positionV relativeFrom="paragraph">
              <wp:posOffset>283210</wp:posOffset>
            </wp:positionV>
            <wp:extent cx="2472690" cy="2461260"/>
            <wp:effectExtent l="0" t="0" r="3810" b="0"/>
            <wp:wrapThrough wrapText="bothSides">
              <wp:wrapPolygon edited="0">
                <wp:start x="0" y="0"/>
                <wp:lineTo x="0" y="21399"/>
                <wp:lineTo x="21467" y="21399"/>
                <wp:lineTo x="21467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16DC">
        <w:rPr>
          <w:rFonts w:asciiTheme="majorHAnsi" w:hAnsiTheme="majorHAnsi" w:cstheme="majorHAnsi"/>
          <w:b/>
          <w:bCs/>
        </w:rPr>
        <w:t xml:space="preserve">Liczba porcji: </w:t>
      </w:r>
      <w:r w:rsidRPr="005716DC">
        <w:rPr>
          <w:rFonts w:asciiTheme="majorHAnsi" w:hAnsiTheme="majorHAnsi" w:cstheme="majorHAnsi"/>
        </w:rPr>
        <w:t>2</w:t>
      </w:r>
    </w:p>
    <w:p w14:paraId="09569692" w14:textId="77777777" w:rsidR="005716DC" w:rsidRPr="005716DC" w:rsidRDefault="005716DC" w:rsidP="005716DC">
      <w:pPr>
        <w:jc w:val="both"/>
        <w:rPr>
          <w:rFonts w:asciiTheme="majorHAnsi" w:hAnsiTheme="majorHAnsi" w:cstheme="majorHAnsi"/>
          <w:b/>
          <w:bCs/>
        </w:rPr>
      </w:pPr>
      <w:r w:rsidRPr="005716DC">
        <w:rPr>
          <w:rFonts w:asciiTheme="majorHAnsi" w:hAnsiTheme="majorHAnsi" w:cstheme="majorHAnsi"/>
          <w:b/>
          <w:bCs/>
        </w:rPr>
        <w:t>Składniki:</w:t>
      </w:r>
    </w:p>
    <w:p w14:paraId="59DB22FF" w14:textId="77777777" w:rsidR="005716DC" w:rsidRPr="005716DC" w:rsidRDefault="005716DC" w:rsidP="005716DC">
      <w:pPr>
        <w:numPr>
          <w:ilvl w:val="0"/>
          <w:numId w:val="2"/>
        </w:numPr>
        <w:spacing w:after="0" w:line="240" w:lineRule="auto"/>
        <w:ind w:left="4468" w:hanging="357"/>
        <w:jc w:val="both"/>
        <w:rPr>
          <w:rFonts w:asciiTheme="majorHAnsi" w:hAnsiTheme="majorHAnsi" w:cstheme="majorHAnsi"/>
        </w:rPr>
      </w:pPr>
      <w:r w:rsidRPr="005716DC">
        <w:rPr>
          <w:rFonts w:asciiTheme="majorHAnsi" w:hAnsiTheme="majorHAnsi" w:cstheme="majorHAnsi"/>
        </w:rPr>
        <w:t>1 paczka wędzonego dzikiego łososia z certyfikatem MSC</w:t>
      </w:r>
    </w:p>
    <w:p w14:paraId="46DA872C" w14:textId="77777777" w:rsidR="005716DC" w:rsidRPr="005716DC" w:rsidRDefault="005716DC" w:rsidP="005716DC">
      <w:pPr>
        <w:numPr>
          <w:ilvl w:val="0"/>
          <w:numId w:val="2"/>
        </w:numPr>
        <w:spacing w:after="0" w:line="240" w:lineRule="auto"/>
        <w:ind w:left="4468" w:hanging="357"/>
        <w:jc w:val="both"/>
        <w:rPr>
          <w:rFonts w:asciiTheme="majorHAnsi" w:hAnsiTheme="majorHAnsi" w:cstheme="majorHAnsi"/>
        </w:rPr>
      </w:pPr>
      <w:r w:rsidRPr="005716DC">
        <w:rPr>
          <w:rFonts w:asciiTheme="majorHAnsi" w:hAnsiTheme="majorHAnsi" w:cstheme="majorHAnsi"/>
        </w:rPr>
        <w:t>2 buraki czerwone</w:t>
      </w:r>
    </w:p>
    <w:p w14:paraId="48808A76" w14:textId="77777777" w:rsidR="005716DC" w:rsidRPr="005716DC" w:rsidRDefault="005716DC" w:rsidP="005716DC">
      <w:pPr>
        <w:numPr>
          <w:ilvl w:val="0"/>
          <w:numId w:val="2"/>
        </w:numPr>
        <w:spacing w:after="0" w:line="240" w:lineRule="auto"/>
        <w:ind w:left="4468" w:hanging="357"/>
        <w:jc w:val="both"/>
        <w:rPr>
          <w:rFonts w:asciiTheme="majorHAnsi" w:hAnsiTheme="majorHAnsi" w:cstheme="majorHAnsi"/>
        </w:rPr>
      </w:pPr>
      <w:r w:rsidRPr="005716DC">
        <w:rPr>
          <w:rFonts w:asciiTheme="majorHAnsi" w:hAnsiTheme="majorHAnsi" w:cstheme="majorHAnsi"/>
        </w:rPr>
        <w:t>1 burak Chioggia (wielokolorowy)</w:t>
      </w:r>
    </w:p>
    <w:p w14:paraId="064CA4CA" w14:textId="77777777" w:rsidR="005716DC" w:rsidRPr="005716DC" w:rsidRDefault="005716DC" w:rsidP="005716DC">
      <w:pPr>
        <w:numPr>
          <w:ilvl w:val="0"/>
          <w:numId w:val="2"/>
        </w:numPr>
        <w:spacing w:after="0" w:line="240" w:lineRule="auto"/>
        <w:ind w:left="4468" w:hanging="357"/>
        <w:jc w:val="both"/>
        <w:rPr>
          <w:rFonts w:asciiTheme="majorHAnsi" w:hAnsiTheme="majorHAnsi" w:cstheme="majorHAnsi"/>
        </w:rPr>
      </w:pPr>
      <w:r w:rsidRPr="005716DC">
        <w:rPr>
          <w:rFonts w:asciiTheme="majorHAnsi" w:hAnsiTheme="majorHAnsi" w:cstheme="majorHAnsi"/>
        </w:rPr>
        <w:t>1 burak złoty</w:t>
      </w:r>
    </w:p>
    <w:p w14:paraId="455A9DA4" w14:textId="77777777" w:rsidR="005716DC" w:rsidRPr="005716DC" w:rsidRDefault="005716DC" w:rsidP="005716DC">
      <w:pPr>
        <w:numPr>
          <w:ilvl w:val="0"/>
          <w:numId w:val="2"/>
        </w:numPr>
        <w:spacing w:after="0" w:line="240" w:lineRule="auto"/>
        <w:ind w:left="4468" w:hanging="357"/>
        <w:jc w:val="both"/>
        <w:rPr>
          <w:rFonts w:asciiTheme="majorHAnsi" w:hAnsiTheme="majorHAnsi" w:cstheme="majorHAnsi"/>
        </w:rPr>
      </w:pPr>
      <w:r w:rsidRPr="005716DC">
        <w:rPr>
          <w:rFonts w:asciiTheme="majorHAnsi" w:hAnsiTheme="majorHAnsi" w:cstheme="majorHAnsi"/>
        </w:rPr>
        <w:t>kilka łyżek octu z białego wina</w:t>
      </w:r>
    </w:p>
    <w:p w14:paraId="405E88A0" w14:textId="77777777" w:rsidR="005716DC" w:rsidRPr="005716DC" w:rsidRDefault="005716DC" w:rsidP="005716DC">
      <w:pPr>
        <w:numPr>
          <w:ilvl w:val="0"/>
          <w:numId w:val="2"/>
        </w:numPr>
        <w:spacing w:after="0" w:line="240" w:lineRule="auto"/>
        <w:ind w:left="4468" w:hanging="357"/>
        <w:jc w:val="both"/>
        <w:rPr>
          <w:rFonts w:asciiTheme="majorHAnsi" w:hAnsiTheme="majorHAnsi" w:cstheme="majorHAnsi"/>
        </w:rPr>
      </w:pPr>
      <w:r w:rsidRPr="005716DC">
        <w:rPr>
          <w:rFonts w:asciiTheme="majorHAnsi" w:hAnsiTheme="majorHAnsi" w:cstheme="majorHAnsi"/>
        </w:rPr>
        <w:t>1 pomarańcza czerwona</w:t>
      </w:r>
    </w:p>
    <w:p w14:paraId="05AC391F" w14:textId="77777777" w:rsidR="005716DC" w:rsidRPr="005716DC" w:rsidRDefault="005716DC" w:rsidP="005716DC">
      <w:pPr>
        <w:numPr>
          <w:ilvl w:val="0"/>
          <w:numId w:val="2"/>
        </w:numPr>
        <w:spacing w:after="0" w:line="240" w:lineRule="auto"/>
        <w:ind w:left="4468" w:hanging="357"/>
        <w:jc w:val="both"/>
        <w:rPr>
          <w:rFonts w:asciiTheme="majorHAnsi" w:hAnsiTheme="majorHAnsi" w:cstheme="majorHAnsi"/>
        </w:rPr>
      </w:pPr>
      <w:r w:rsidRPr="005716DC">
        <w:rPr>
          <w:rFonts w:asciiTheme="majorHAnsi" w:hAnsiTheme="majorHAnsi" w:cstheme="majorHAnsi"/>
        </w:rPr>
        <w:t>garść rukwi wodnej</w:t>
      </w:r>
    </w:p>
    <w:p w14:paraId="3B180951" w14:textId="77777777" w:rsidR="005716DC" w:rsidRPr="005716DC" w:rsidRDefault="005716DC" w:rsidP="005716DC">
      <w:pPr>
        <w:numPr>
          <w:ilvl w:val="0"/>
          <w:numId w:val="2"/>
        </w:numPr>
        <w:spacing w:after="0" w:line="240" w:lineRule="auto"/>
        <w:ind w:left="4468" w:hanging="357"/>
        <w:jc w:val="both"/>
        <w:rPr>
          <w:rFonts w:asciiTheme="majorHAnsi" w:hAnsiTheme="majorHAnsi" w:cstheme="majorHAnsi"/>
        </w:rPr>
      </w:pPr>
      <w:r w:rsidRPr="005716DC">
        <w:rPr>
          <w:rFonts w:asciiTheme="majorHAnsi" w:hAnsiTheme="majorHAnsi" w:cstheme="majorHAnsi"/>
        </w:rPr>
        <w:t>4 łyżki śmietany 12%</w:t>
      </w:r>
    </w:p>
    <w:p w14:paraId="242A44F7" w14:textId="77777777" w:rsidR="005716DC" w:rsidRPr="005716DC" w:rsidRDefault="005716DC" w:rsidP="005716DC">
      <w:pPr>
        <w:numPr>
          <w:ilvl w:val="0"/>
          <w:numId w:val="2"/>
        </w:numPr>
        <w:spacing w:after="0" w:line="240" w:lineRule="auto"/>
        <w:ind w:left="4468" w:hanging="357"/>
        <w:jc w:val="both"/>
        <w:rPr>
          <w:rFonts w:asciiTheme="majorHAnsi" w:hAnsiTheme="majorHAnsi" w:cstheme="majorHAnsi"/>
        </w:rPr>
      </w:pPr>
      <w:r w:rsidRPr="005716DC">
        <w:rPr>
          <w:rFonts w:asciiTheme="majorHAnsi" w:hAnsiTheme="majorHAnsi" w:cstheme="majorHAnsi"/>
        </w:rPr>
        <w:t>2 łyżki startego świeżego chrzanu lub chrzanu ze słoika</w:t>
      </w:r>
    </w:p>
    <w:p w14:paraId="04A477B9" w14:textId="77777777" w:rsidR="005716DC" w:rsidRPr="005716DC" w:rsidRDefault="005716DC" w:rsidP="005716DC">
      <w:pPr>
        <w:numPr>
          <w:ilvl w:val="0"/>
          <w:numId w:val="2"/>
        </w:numPr>
        <w:spacing w:after="0" w:line="240" w:lineRule="auto"/>
        <w:ind w:left="4468" w:hanging="357"/>
        <w:jc w:val="both"/>
        <w:rPr>
          <w:rFonts w:asciiTheme="majorHAnsi" w:hAnsiTheme="majorHAnsi" w:cstheme="majorHAnsi"/>
        </w:rPr>
      </w:pPr>
      <w:r w:rsidRPr="005716DC">
        <w:rPr>
          <w:rFonts w:asciiTheme="majorHAnsi" w:hAnsiTheme="majorHAnsi" w:cstheme="majorHAnsi"/>
        </w:rPr>
        <w:t>1/2 cytryny</w:t>
      </w:r>
    </w:p>
    <w:p w14:paraId="3491AC54" w14:textId="77777777" w:rsidR="005716DC" w:rsidRPr="005716DC" w:rsidRDefault="005716DC" w:rsidP="005716DC">
      <w:pPr>
        <w:numPr>
          <w:ilvl w:val="0"/>
          <w:numId w:val="2"/>
        </w:numPr>
        <w:spacing w:after="0" w:line="240" w:lineRule="auto"/>
        <w:ind w:left="4468" w:hanging="357"/>
        <w:jc w:val="both"/>
        <w:rPr>
          <w:rFonts w:asciiTheme="majorHAnsi" w:hAnsiTheme="majorHAnsi" w:cstheme="majorHAnsi"/>
        </w:rPr>
      </w:pPr>
      <w:r w:rsidRPr="005716DC">
        <w:rPr>
          <w:rFonts w:asciiTheme="majorHAnsi" w:hAnsiTheme="majorHAnsi" w:cstheme="majorHAnsi"/>
        </w:rPr>
        <w:t>4 łyżki oliwy z oliwek</w:t>
      </w:r>
    </w:p>
    <w:p w14:paraId="538CEE3A" w14:textId="77777777" w:rsidR="005716DC" w:rsidRPr="005716DC" w:rsidRDefault="005716DC" w:rsidP="005716DC">
      <w:pPr>
        <w:numPr>
          <w:ilvl w:val="0"/>
          <w:numId w:val="2"/>
        </w:numPr>
        <w:spacing w:after="0" w:line="240" w:lineRule="auto"/>
        <w:ind w:left="4468" w:hanging="357"/>
        <w:jc w:val="both"/>
        <w:rPr>
          <w:rFonts w:asciiTheme="majorHAnsi" w:hAnsiTheme="majorHAnsi" w:cstheme="majorHAnsi"/>
        </w:rPr>
      </w:pPr>
      <w:r w:rsidRPr="005716DC">
        <w:rPr>
          <w:rFonts w:asciiTheme="majorHAnsi" w:hAnsiTheme="majorHAnsi" w:cstheme="majorHAnsi"/>
        </w:rPr>
        <w:t>sól, pieprz</w:t>
      </w:r>
    </w:p>
    <w:p w14:paraId="609C0D7F" w14:textId="77777777" w:rsidR="005716DC" w:rsidRPr="005716DC" w:rsidRDefault="005716DC" w:rsidP="005716DC">
      <w:pPr>
        <w:jc w:val="both"/>
        <w:rPr>
          <w:rFonts w:asciiTheme="majorHAnsi" w:hAnsiTheme="majorHAnsi" w:cstheme="majorHAnsi"/>
        </w:rPr>
      </w:pPr>
    </w:p>
    <w:p w14:paraId="6EDDF6A6" w14:textId="77777777" w:rsidR="005716DC" w:rsidRDefault="005716DC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br w:type="page"/>
      </w:r>
    </w:p>
    <w:p w14:paraId="5DBEA697" w14:textId="1669AB51" w:rsidR="005716DC" w:rsidRPr="005716DC" w:rsidRDefault="005716DC" w:rsidP="005716DC">
      <w:pPr>
        <w:jc w:val="both"/>
        <w:rPr>
          <w:rFonts w:asciiTheme="majorHAnsi" w:hAnsiTheme="majorHAnsi" w:cstheme="majorHAnsi"/>
          <w:b/>
          <w:bCs/>
        </w:rPr>
      </w:pPr>
      <w:r w:rsidRPr="005716DC">
        <w:rPr>
          <w:rFonts w:asciiTheme="majorHAnsi" w:hAnsiTheme="majorHAnsi" w:cstheme="majorHAnsi"/>
          <w:b/>
          <w:bCs/>
        </w:rPr>
        <w:lastRenderedPageBreak/>
        <w:t>Sposób przygotowania:</w:t>
      </w:r>
    </w:p>
    <w:p w14:paraId="7609C672" w14:textId="17A8F850" w:rsidR="005716DC" w:rsidRPr="005716DC" w:rsidRDefault="005716DC" w:rsidP="005716DC">
      <w:pPr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5716DC">
        <w:rPr>
          <w:rFonts w:asciiTheme="majorHAnsi" w:hAnsiTheme="majorHAnsi" w:cstheme="majorHAnsi"/>
        </w:rPr>
        <w:t>Filet z łososia kroimy na cienkie plastry. Układamy je na talerzach. Buraki kroimy na cienkie plasterki mandoliną lub nożem. Wkładamy do miski, zalewamy je octem, doprawiamy solą i pieprzem. Odstawiamy na 5 min, aby smaki się prz</w:t>
      </w:r>
      <w:r w:rsidR="004D4ABB">
        <w:rPr>
          <w:rFonts w:asciiTheme="majorHAnsi" w:hAnsiTheme="majorHAnsi" w:cstheme="majorHAnsi"/>
        </w:rPr>
        <w:t>e</w:t>
      </w:r>
      <w:r w:rsidRPr="005716DC">
        <w:rPr>
          <w:rFonts w:asciiTheme="majorHAnsi" w:hAnsiTheme="majorHAnsi" w:cstheme="majorHAnsi"/>
        </w:rPr>
        <w:t>gryzły. </w:t>
      </w:r>
    </w:p>
    <w:p w14:paraId="700EEA37" w14:textId="77777777" w:rsidR="005716DC" w:rsidRPr="005716DC" w:rsidRDefault="005716DC" w:rsidP="005716DC">
      <w:pPr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5716DC">
        <w:rPr>
          <w:rFonts w:asciiTheme="majorHAnsi" w:hAnsiTheme="majorHAnsi" w:cstheme="majorHAnsi"/>
        </w:rPr>
        <w:t>Pomarańcze obieramy ze skórki i wycinamy same fileciki (miąższ).</w:t>
      </w:r>
    </w:p>
    <w:p w14:paraId="073C21EA" w14:textId="77777777" w:rsidR="005716DC" w:rsidRPr="005716DC" w:rsidRDefault="005716DC" w:rsidP="005716DC">
      <w:pPr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5716DC">
        <w:rPr>
          <w:rFonts w:asciiTheme="majorHAnsi" w:hAnsiTheme="majorHAnsi" w:cstheme="majorHAnsi"/>
        </w:rPr>
        <w:t>Starty chrzan mieszamy ze śmietaną 12% i doprawiamy solą do smaku.</w:t>
      </w:r>
    </w:p>
    <w:p w14:paraId="28EDD112" w14:textId="77777777" w:rsidR="005716DC" w:rsidRPr="005716DC" w:rsidRDefault="005716DC" w:rsidP="005716DC">
      <w:pPr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5716DC">
        <w:rPr>
          <w:rFonts w:asciiTheme="majorHAnsi" w:hAnsiTheme="majorHAnsi" w:cstheme="majorHAnsi"/>
        </w:rPr>
        <w:t>Układamy kilka plastrów buraków oraz filecików pomarańczy na każdy talerz. Następnie nakładamy po łyżce musu chrzanowego oraz listki rukwi wodnej. Całość skrapiamy cytryną, polewamy oliwą z oliwek i doprawiamy solą oraz pieprzem. Serwujemy od razu.</w:t>
      </w:r>
    </w:p>
    <w:p w14:paraId="0A923EE6" w14:textId="0CAF743B" w:rsidR="005E4AC9" w:rsidRDefault="005E4AC9" w:rsidP="00831393">
      <w:pPr>
        <w:jc w:val="both"/>
        <w:rPr>
          <w:rFonts w:asciiTheme="majorHAnsi" w:hAnsiTheme="majorHAnsi" w:cstheme="majorHAnsi"/>
        </w:rPr>
      </w:pPr>
    </w:p>
    <w:p w14:paraId="20566D90" w14:textId="06FD866F" w:rsidR="00F27636" w:rsidRPr="005C0DA0" w:rsidRDefault="005C0DA0" w:rsidP="00792420">
      <w:pPr>
        <w:spacing w:line="240" w:lineRule="auto"/>
        <w:jc w:val="both"/>
        <w:rPr>
          <w:rFonts w:asciiTheme="majorHAnsi" w:hAnsiTheme="majorHAnsi" w:cstheme="majorHAnsi"/>
          <w:b/>
          <w:bCs/>
          <w:color w:val="2E74B5" w:themeColor="accent5" w:themeShade="BF"/>
          <w:sz w:val="24"/>
          <w:szCs w:val="24"/>
        </w:rPr>
      </w:pPr>
      <w:r w:rsidRPr="005C0DA0">
        <w:rPr>
          <w:rFonts w:asciiTheme="majorHAnsi" w:hAnsiTheme="majorHAnsi" w:cstheme="majorHAnsi"/>
          <w:b/>
          <w:bCs/>
          <w:color w:val="2E74B5" w:themeColor="accent5" w:themeShade="BF"/>
          <w:sz w:val="24"/>
          <w:szCs w:val="24"/>
        </w:rPr>
        <w:t>Sałatka z łososia i komosy ryżowej</w:t>
      </w:r>
    </w:p>
    <w:p w14:paraId="7BAD6B38" w14:textId="77777777" w:rsidR="005C0DA0" w:rsidRPr="005C0DA0" w:rsidRDefault="005C0DA0" w:rsidP="005C0DA0">
      <w:pPr>
        <w:spacing w:line="240" w:lineRule="auto"/>
        <w:jc w:val="both"/>
        <w:rPr>
          <w:rFonts w:asciiTheme="majorHAnsi" w:hAnsiTheme="majorHAnsi" w:cstheme="majorHAnsi"/>
          <w:color w:val="000000" w:themeColor="text1"/>
        </w:rPr>
      </w:pPr>
      <w:r w:rsidRPr="005C0DA0">
        <w:rPr>
          <w:rFonts w:asciiTheme="majorHAnsi" w:hAnsiTheme="majorHAnsi" w:cstheme="majorHAnsi"/>
          <w:b/>
          <w:bCs/>
          <w:color w:val="000000" w:themeColor="text1"/>
        </w:rPr>
        <w:t>Czas przygotowania:</w:t>
      </w:r>
      <w:r w:rsidRPr="005C0DA0">
        <w:rPr>
          <w:rFonts w:asciiTheme="majorHAnsi" w:hAnsiTheme="majorHAnsi" w:cstheme="majorHAnsi"/>
          <w:color w:val="000000" w:themeColor="text1"/>
        </w:rPr>
        <w:t xml:space="preserve">  20 minut</w:t>
      </w:r>
    </w:p>
    <w:p w14:paraId="46F745F2" w14:textId="77777777" w:rsidR="005C0DA0" w:rsidRPr="005C0DA0" w:rsidRDefault="005C0DA0" w:rsidP="005C0DA0">
      <w:pPr>
        <w:spacing w:line="240" w:lineRule="auto"/>
        <w:jc w:val="both"/>
        <w:rPr>
          <w:rFonts w:asciiTheme="majorHAnsi" w:hAnsiTheme="majorHAnsi" w:cstheme="majorHAnsi"/>
          <w:color w:val="000000" w:themeColor="text1"/>
        </w:rPr>
      </w:pPr>
      <w:r w:rsidRPr="005C0DA0">
        <w:rPr>
          <w:rFonts w:asciiTheme="majorHAnsi" w:hAnsiTheme="majorHAnsi" w:cstheme="majorHAnsi"/>
          <w:b/>
          <w:bCs/>
          <w:color w:val="000000" w:themeColor="text1"/>
        </w:rPr>
        <w:t>Liczba porcji</w:t>
      </w:r>
      <w:r w:rsidRPr="005C0DA0">
        <w:rPr>
          <w:rFonts w:asciiTheme="majorHAnsi" w:hAnsiTheme="majorHAnsi" w:cstheme="majorHAnsi"/>
          <w:color w:val="000000" w:themeColor="text1"/>
        </w:rPr>
        <w:t>: 5</w:t>
      </w:r>
    </w:p>
    <w:p w14:paraId="17433666" w14:textId="77777777" w:rsidR="005C0DA0" w:rsidRPr="005C0DA0" w:rsidRDefault="005C0DA0" w:rsidP="005C0DA0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</w:rPr>
      </w:pPr>
      <w:r w:rsidRPr="005C0DA0">
        <w:rPr>
          <w:rFonts w:asciiTheme="majorHAnsi" w:hAnsiTheme="majorHAnsi" w:cstheme="majorHAnsi"/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402C5703" wp14:editId="0012EFBA">
            <wp:simplePos x="0" y="0"/>
            <wp:positionH relativeFrom="margin">
              <wp:posOffset>7620</wp:posOffset>
            </wp:positionH>
            <wp:positionV relativeFrom="paragraph">
              <wp:posOffset>8890</wp:posOffset>
            </wp:positionV>
            <wp:extent cx="23114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363" y="21420"/>
                <wp:lineTo x="21363" y="0"/>
                <wp:lineTo x="0" y="0"/>
              </wp:wrapPolygon>
            </wp:wrapThrough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0DA0">
        <w:rPr>
          <w:rFonts w:asciiTheme="majorHAnsi" w:hAnsiTheme="majorHAnsi" w:cstheme="majorHAnsi"/>
          <w:color w:val="000000" w:themeColor="text1"/>
        </w:rPr>
        <w:t>Składniki:</w:t>
      </w:r>
    </w:p>
    <w:p w14:paraId="5F370B14" w14:textId="77777777" w:rsidR="00E522B5" w:rsidRDefault="005C0DA0" w:rsidP="00E522B5">
      <w:pPr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  <w:color w:val="000000" w:themeColor="text1"/>
        </w:rPr>
      </w:pPr>
      <w:r w:rsidRPr="005C0DA0">
        <w:rPr>
          <w:rFonts w:asciiTheme="majorHAnsi" w:hAnsiTheme="majorHAnsi" w:cstheme="majorHAnsi"/>
          <w:color w:val="000000" w:themeColor="text1"/>
        </w:rPr>
        <w:t>1/2 szklanki oliwy z oliwek z pierwszego tłoczenia</w:t>
      </w:r>
    </w:p>
    <w:p w14:paraId="4A25F042" w14:textId="47212FE4" w:rsidR="005C0DA0" w:rsidRPr="00E522B5" w:rsidRDefault="005C0DA0" w:rsidP="00E522B5">
      <w:pPr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  <w:color w:val="000000" w:themeColor="text1"/>
        </w:rPr>
      </w:pPr>
      <w:r w:rsidRPr="00E522B5">
        <w:rPr>
          <w:rFonts w:asciiTheme="majorHAnsi" w:hAnsiTheme="majorHAnsi" w:cstheme="majorHAnsi"/>
          <w:color w:val="000000" w:themeColor="text1"/>
        </w:rPr>
        <w:t>1/3 szklanki świeżo wyciśniętego soku z pomarańczy</w:t>
      </w:r>
    </w:p>
    <w:p w14:paraId="2C7EE20E" w14:textId="77777777" w:rsidR="005C0DA0" w:rsidRPr="005C0DA0" w:rsidRDefault="005C0DA0" w:rsidP="005C0DA0">
      <w:pPr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  <w:color w:val="000000" w:themeColor="text1"/>
        </w:rPr>
      </w:pPr>
      <w:r w:rsidRPr="005C0DA0">
        <w:rPr>
          <w:rFonts w:asciiTheme="majorHAnsi" w:hAnsiTheme="majorHAnsi" w:cstheme="majorHAnsi"/>
          <w:color w:val="000000" w:themeColor="text1"/>
        </w:rPr>
        <w:t>1/4 szklanki świeżego soku z cytryny</w:t>
      </w:r>
    </w:p>
    <w:p w14:paraId="1AB2F0E8" w14:textId="77777777" w:rsidR="005C0DA0" w:rsidRPr="005C0DA0" w:rsidRDefault="005C0DA0" w:rsidP="005C0DA0">
      <w:pPr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  <w:color w:val="000000" w:themeColor="text1"/>
        </w:rPr>
      </w:pPr>
      <w:r w:rsidRPr="005C0DA0">
        <w:rPr>
          <w:rFonts w:asciiTheme="majorHAnsi" w:hAnsiTheme="majorHAnsi" w:cstheme="majorHAnsi"/>
          <w:color w:val="000000" w:themeColor="text1"/>
        </w:rPr>
        <w:t>1/4 łyżeczki soli</w:t>
      </w:r>
    </w:p>
    <w:p w14:paraId="5DD0A223" w14:textId="77777777" w:rsidR="005C0DA0" w:rsidRPr="005C0DA0" w:rsidRDefault="005C0DA0" w:rsidP="005C0DA0">
      <w:pPr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  <w:color w:val="000000" w:themeColor="text1"/>
        </w:rPr>
      </w:pPr>
      <w:r w:rsidRPr="005C0DA0">
        <w:rPr>
          <w:rFonts w:asciiTheme="majorHAnsi" w:hAnsiTheme="majorHAnsi" w:cstheme="majorHAnsi"/>
          <w:color w:val="000000" w:themeColor="text1"/>
        </w:rPr>
        <w:t>1/2 łyżeczki grubego czarnego pieprzu</w:t>
      </w:r>
    </w:p>
    <w:p w14:paraId="27E8F8DA" w14:textId="54831033" w:rsidR="005C0DA0" w:rsidRPr="005C0DA0" w:rsidRDefault="005C0DA0" w:rsidP="005C0DA0">
      <w:pPr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  <w:color w:val="000000" w:themeColor="text1"/>
        </w:rPr>
      </w:pPr>
      <w:r w:rsidRPr="005C0DA0">
        <w:rPr>
          <w:rFonts w:asciiTheme="majorHAnsi" w:hAnsiTheme="majorHAnsi" w:cstheme="majorHAnsi"/>
          <w:color w:val="000000" w:themeColor="text1"/>
        </w:rPr>
        <w:t>4 średnie</w:t>
      </w:r>
      <w:r w:rsidR="004D4ABB">
        <w:rPr>
          <w:rFonts w:asciiTheme="majorHAnsi" w:hAnsiTheme="majorHAnsi" w:cstheme="majorHAnsi"/>
          <w:color w:val="000000" w:themeColor="text1"/>
        </w:rPr>
        <w:t>, zmiażdżone</w:t>
      </w:r>
      <w:r w:rsidR="00E522B5">
        <w:rPr>
          <w:rFonts w:asciiTheme="majorHAnsi" w:hAnsiTheme="majorHAnsi" w:cstheme="majorHAnsi"/>
          <w:color w:val="000000" w:themeColor="text1"/>
        </w:rPr>
        <w:t xml:space="preserve"> </w:t>
      </w:r>
      <w:r w:rsidRPr="005C0DA0">
        <w:rPr>
          <w:rFonts w:asciiTheme="majorHAnsi" w:hAnsiTheme="majorHAnsi" w:cstheme="majorHAnsi"/>
          <w:color w:val="000000" w:themeColor="text1"/>
        </w:rPr>
        <w:t>ząbki czosnku</w:t>
      </w:r>
    </w:p>
    <w:p w14:paraId="2F9F7865" w14:textId="77777777" w:rsidR="005C0DA0" w:rsidRPr="005C0DA0" w:rsidRDefault="005C0DA0" w:rsidP="005C0DA0">
      <w:pPr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  <w:color w:val="000000" w:themeColor="text1"/>
        </w:rPr>
      </w:pPr>
      <w:r w:rsidRPr="005C0DA0">
        <w:rPr>
          <w:rFonts w:asciiTheme="majorHAnsi" w:hAnsiTheme="majorHAnsi" w:cstheme="majorHAnsi"/>
          <w:color w:val="000000" w:themeColor="text1"/>
        </w:rPr>
        <w:t>1 łyżka musztardy</w:t>
      </w:r>
    </w:p>
    <w:p w14:paraId="13DA932F" w14:textId="77777777" w:rsidR="005C0DA0" w:rsidRPr="005C0DA0" w:rsidRDefault="005C0DA0" w:rsidP="005C0DA0">
      <w:pPr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  <w:color w:val="000000" w:themeColor="text1"/>
        </w:rPr>
      </w:pPr>
      <w:r w:rsidRPr="005C0DA0">
        <w:rPr>
          <w:rFonts w:asciiTheme="majorHAnsi" w:hAnsiTheme="majorHAnsi" w:cstheme="majorHAnsi"/>
          <w:color w:val="000000" w:themeColor="text1"/>
        </w:rPr>
        <w:t>1 szklanka komosy ryżowej</w:t>
      </w:r>
    </w:p>
    <w:p w14:paraId="434D3968" w14:textId="77777777" w:rsidR="005C0DA0" w:rsidRPr="005C0DA0" w:rsidRDefault="005C0DA0" w:rsidP="005C0DA0">
      <w:pPr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  <w:color w:val="000000" w:themeColor="text1"/>
        </w:rPr>
      </w:pPr>
      <w:r w:rsidRPr="005C0DA0">
        <w:rPr>
          <w:rFonts w:asciiTheme="majorHAnsi" w:hAnsiTheme="majorHAnsi" w:cstheme="majorHAnsi"/>
          <w:color w:val="000000" w:themeColor="text1"/>
        </w:rPr>
        <w:t>2 szklanki wody</w:t>
      </w:r>
    </w:p>
    <w:p w14:paraId="04A021A1" w14:textId="77777777" w:rsidR="005C0DA0" w:rsidRPr="005C0DA0" w:rsidRDefault="005C0DA0" w:rsidP="005C0DA0">
      <w:pPr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  <w:color w:val="000000" w:themeColor="text1"/>
        </w:rPr>
      </w:pPr>
      <w:r w:rsidRPr="005C0DA0">
        <w:rPr>
          <w:rFonts w:asciiTheme="majorHAnsi" w:hAnsiTheme="majorHAnsi" w:cstheme="majorHAnsi"/>
          <w:color w:val="000000" w:themeColor="text1"/>
        </w:rPr>
        <w:t>2 czerwone papryki, umyte i pokrojone w małe kostki</w:t>
      </w:r>
    </w:p>
    <w:p w14:paraId="0E36BE9C" w14:textId="77777777" w:rsidR="005C0DA0" w:rsidRPr="005C0DA0" w:rsidRDefault="005C0DA0" w:rsidP="005C0DA0">
      <w:pPr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  <w:color w:val="000000" w:themeColor="text1"/>
        </w:rPr>
      </w:pPr>
      <w:r w:rsidRPr="005C0DA0">
        <w:rPr>
          <w:rFonts w:asciiTheme="majorHAnsi" w:hAnsiTheme="majorHAnsi" w:cstheme="majorHAnsi"/>
          <w:color w:val="000000" w:themeColor="text1"/>
        </w:rPr>
        <w:t>1 filet z łososia z certyfikatem MSC</w:t>
      </w:r>
    </w:p>
    <w:p w14:paraId="653B2516" w14:textId="77777777" w:rsidR="005C0DA0" w:rsidRPr="005C0DA0" w:rsidRDefault="005C0DA0" w:rsidP="005C0DA0">
      <w:pPr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  <w:color w:val="000000" w:themeColor="text1"/>
        </w:rPr>
      </w:pPr>
      <w:r w:rsidRPr="005C0DA0">
        <w:rPr>
          <w:rFonts w:asciiTheme="majorHAnsi" w:hAnsiTheme="majorHAnsi" w:cstheme="majorHAnsi"/>
          <w:color w:val="000000" w:themeColor="text1"/>
        </w:rPr>
        <w:t>5 szklanek szpinaku</w:t>
      </w:r>
    </w:p>
    <w:p w14:paraId="290AA299" w14:textId="77777777" w:rsidR="005C0DA0" w:rsidRPr="005C0DA0" w:rsidRDefault="005C0DA0" w:rsidP="005C0DA0">
      <w:pPr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  <w:color w:val="000000" w:themeColor="text1"/>
        </w:rPr>
      </w:pPr>
      <w:r w:rsidRPr="005C0DA0">
        <w:rPr>
          <w:rFonts w:asciiTheme="majorHAnsi" w:hAnsiTheme="majorHAnsi" w:cstheme="majorHAnsi"/>
          <w:color w:val="000000" w:themeColor="text1"/>
        </w:rPr>
        <w:t>5 średnich słoików (około 500 ml)</w:t>
      </w:r>
    </w:p>
    <w:p w14:paraId="180C86C0" w14:textId="77777777" w:rsidR="005C0DA0" w:rsidRPr="005C0DA0" w:rsidRDefault="005C0DA0" w:rsidP="005C0DA0">
      <w:pPr>
        <w:spacing w:line="240" w:lineRule="auto"/>
        <w:jc w:val="both"/>
        <w:rPr>
          <w:rFonts w:asciiTheme="majorHAnsi" w:hAnsiTheme="majorHAnsi" w:cstheme="majorHAnsi"/>
          <w:color w:val="000000" w:themeColor="text1"/>
        </w:rPr>
      </w:pPr>
    </w:p>
    <w:p w14:paraId="339A2BF3" w14:textId="77777777" w:rsidR="005C0DA0" w:rsidRPr="005C0DA0" w:rsidRDefault="005C0DA0" w:rsidP="005C0DA0">
      <w:pPr>
        <w:spacing w:line="240" w:lineRule="auto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5C0DA0">
        <w:rPr>
          <w:rFonts w:asciiTheme="majorHAnsi" w:hAnsiTheme="majorHAnsi" w:cstheme="majorHAnsi"/>
          <w:b/>
          <w:bCs/>
          <w:color w:val="000000" w:themeColor="text1"/>
        </w:rPr>
        <w:t>Sposób przygotowania:</w:t>
      </w:r>
    </w:p>
    <w:p w14:paraId="3C94C598" w14:textId="77777777" w:rsidR="005C0DA0" w:rsidRPr="005C0DA0" w:rsidRDefault="005C0DA0" w:rsidP="005C0DA0">
      <w:pPr>
        <w:spacing w:line="240" w:lineRule="auto"/>
        <w:jc w:val="both"/>
        <w:rPr>
          <w:rFonts w:asciiTheme="majorHAnsi" w:hAnsiTheme="majorHAnsi" w:cstheme="majorHAnsi"/>
          <w:color w:val="000000" w:themeColor="text1"/>
        </w:rPr>
      </w:pPr>
      <w:r w:rsidRPr="005C0DA0">
        <w:rPr>
          <w:rFonts w:asciiTheme="majorHAnsi" w:hAnsiTheme="majorHAnsi" w:cstheme="majorHAnsi"/>
          <w:color w:val="000000" w:themeColor="text1"/>
          <w:u w:val="single"/>
        </w:rPr>
        <w:t>Dressing</w:t>
      </w:r>
    </w:p>
    <w:p w14:paraId="326D3A87" w14:textId="77777777" w:rsidR="005C0DA0" w:rsidRPr="005C0DA0" w:rsidRDefault="005C0DA0" w:rsidP="005C0DA0">
      <w:pPr>
        <w:spacing w:line="240" w:lineRule="auto"/>
        <w:jc w:val="both"/>
        <w:rPr>
          <w:rFonts w:asciiTheme="majorHAnsi" w:hAnsiTheme="majorHAnsi" w:cstheme="majorHAnsi"/>
          <w:color w:val="000000" w:themeColor="text1"/>
        </w:rPr>
      </w:pPr>
      <w:r w:rsidRPr="005C0DA0">
        <w:rPr>
          <w:rFonts w:asciiTheme="majorHAnsi" w:hAnsiTheme="majorHAnsi" w:cstheme="majorHAnsi"/>
          <w:color w:val="000000" w:themeColor="text1"/>
        </w:rPr>
        <w:t>Do naczynia wlewamy olej, sok z pomarańczy i cytryny oraz dodajemy sól, pieprz, czosnek i musztardę. Składniki ubijamy aż będą dobrze wymieszane i lekko zgęstnieją.</w:t>
      </w:r>
    </w:p>
    <w:p w14:paraId="236B0C82" w14:textId="77777777" w:rsidR="005C0DA0" w:rsidRPr="005C0DA0" w:rsidRDefault="005C0DA0" w:rsidP="005C0DA0">
      <w:pPr>
        <w:spacing w:line="240" w:lineRule="auto"/>
        <w:jc w:val="both"/>
        <w:rPr>
          <w:rFonts w:asciiTheme="majorHAnsi" w:hAnsiTheme="majorHAnsi" w:cstheme="majorHAnsi"/>
          <w:color w:val="000000" w:themeColor="text1"/>
          <w:u w:val="single"/>
        </w:rPr>
      </w:pPr>
      <w:r w:rsidRPr="005C0DA0">
        <w:rPr>
          <w:rFonts w:asciiTheme="majorHAnsi" w:hAnsiTheme="majorHAnsi" w:cstheme="majorHAnsi"/>
          <w:color w:val="000000" w:themeColor="text1"/>
          <w:u w:val="single"/>
        </w:rPr>
        <w:t>Sałatka</w:t>
      </w:r>
    </w:p>
    <w:p w14:paraId="5CCBAB4B" w14:textId="77777777" w:rsidR="005C0DA0" w:rsidRPr="005C0DA0" w:rsidRDefault="005C0DA0" w:rsidP="005C0DA0">
      <w:pPr>
        <w:numPr>
          <w:ilvl w:val="0"/>
          <w:numId w:val="5"/>
        </w:numPr>
        <w:spacing w:line="240" w:lineRule="auto"/>
        <w:jc w:val="both"/>
        <w:rPr>
          <w:rFonts w:asciiTheme="majorHAnsi" w:hAnsiTheme="majorHAnsi" w:cstheme="majorHAnsi"/>
          <w:color w:val="000000" w:themeColor="text1"/>
        </w:rPr>
      </w:pPr>
      <w:r w:rsidRPr="005C0DA0">
        <w:rPr>
          <w:rFonts w:asciiTheme="majorHAnsi" w:hAnsiTheme="majorHAnsi" w:cstheme="majorHAnsi"/>
          <w:color w:val="000000" w:themeColor="text1"/>
        </w:rPr>
        <w:t>Filet z łososia myjemy, dokładnie osuszamy ręcznikiem papierowym i smażymy na rozgrzanej patelni – po 5 minut z każdej strony. Odkładamy do ostygnięcia.</w:t>
      </w:r>
    </w:p>
    <w:p w14:paraId="0C7754CF" w14:textId="77777777" w:rsidR="005C0DA0" w:rsidRPr="005C0DA0" w:rsidRDefault="005C0DA0" w:rsidP="005C0DA0">
      <w:pPr>
        <w:numPr>
          <w:ilvl w:val="0"/>
          <w:numId w:val="5"/>
        </w:numPr>
        <w:spacing w:line="240" w:lineRule="auto"/>
        <w:jc w:val="both"/>
        <w:rPr>
          <w:rFonts w:asciiTheme="majorHAnsi" w:hAnsiTheme="majorHAnsi" w:cstheme="majorHAnsi"/>
          <w:color w:val="000000" w:themeColor="text1"/>
        </w:rPr>
      </w:pPr>
      <w:r w:rsidRPr="005C0DA0">
        <w:rPr>
          <w:rFonts w:asciiTheme="majorHAnsi" w:hAnsiTheme="majorHAnsi" w:cstheme="majorHAnsi"/>
          <w:color w:val="000000" w:themeColor="text1"/>
        </w:rPr>
        <w:t xml:space="preserve">Do średniego rondla wlewamy wodę i dodajemy dokładnie wypłukaną komosę ryżową.  Doprowadzamy do wrzenia, następnie redukujemy moc kuchenki do średniej temperatury, </w:t>
      </w:r>
      <w:r w:rsidRPr="005C0DA0">
        <w:rPr>
          <w:rFonts w:asciiTheme="majorHAnsi" w:hAnsiTheme="majorHAnsi" w:cstheme="majorHAnsi"/>
          <w:color w:val="000000" w:themeColor="text1"/>
        </w:rPr>
        <w:lastRenderedPageBreak/>
        <w:t xml:space="preserve">przykrywamy pokrywką i gotujemy na wolnym ogniu przez kolejne 10-12 minut. Gdy komosa ryżowa wchłonie cały płyn, odstawiamy ją do ostygnięcia. </w:t>
      </w:r>
    </w:p>
    <w:p w14:paraId="58FD46A4" w14:textId="43115F13" w:rsidR="005C0DA0" w:rsidRPr="005C0DA0" w:rsidRDefault="005C0DA0" w:rsidP="005C0DA0">
      <w:pPr>
        <w:numPr>
          <w:ilvl w:val="0"/>
          <w:numId w:val="5"/>
        </w:numPr>
        <w:spacing w:line="240" w:lineRule="auto"/>
        <w:jc w:val="both"/>
        <w:rPr>
          <w:rFonts w:asciiTheme="majorHAnsi" w:hAnsiTheme="majorHAnsi" w:cstheme="majorHAnsi"/>
          <w:color w:val="000000" w:themeColor="text1"/>
        </w:rPr>
      </w:pPr>
      <w:r w:rsidRPr="005C0DA0">
        <w:rPr>
          <w:rFonts w:asciiTheme="majorHAnsi" w:hAnsiTheme="majorHAnsi" w:cstheme="majorHAnsi"/>
          <w:color w:val="000000" w:themeColor="text1"/>
        </w:rPr>
        <w:t>Za pomocą widelca delikatnie rozdzielamy mięso ryby. Wszystkie pozostałe składniki umieszczamy warstwowo w 5 słoikach. Układamy je zaczynając od czerwonej papryki i komosy ryżowej. Następnie dodajemy łososia, liście szpinaku, a całość polewamy dressingiem.</w:t>
      </w:r>
    </w:p>
    <w:p w14:paraId="078BD953" w14:textId="77777777" w:rsidR="005C0DA0" w:rsidRPr="005C0DA0" w:rsidRDefault="005C0DA0" w:rsidP="005C0DA0">
      <w:pPr>
        <w:numPr>
          <w:ilvl w:val="0"/>
          <w:numId w:val="5"/>
        </w:numPr>
        <w:spacing w:line="240" w:lineRule="auto"/>
        <w:jc w:val="both"/>
        <w:rPr>
          <w:rFonts w:asciiTheme="majorHAnsi" w:hAnsiTheme="majorHAnsi" w:cstheme="majorHAnsi"/>
          <w:color w:val="000000" w:themeColor="text1"/>
        </w:rPr>
      </w:pPr>
      <w:r w:rsidRPr="005C0DA0">
        <w:rPr>
          <w:rFonts w:asciiTheme="majorHAnsi" w:hAnsiTheme="majorHAnsi" w:cstheme="majorHAnsi"/>
          <w:color w:val="000000" w:themeColor="text1"/>
        </w:rPr>
        <w:t>Zakręcamy słoiki. Sałatkę przechowujemy w lodówce do 3 dni.</w:t>
      </w:r>
    </w:p>
    <w:p w14:paraId="1B1CED2B" w14:textId="77777777" w:rsidR="005C0DA0" w:rsidRPr="005C0DA0" w:rsidRDefault="005C0DA0" w:rsidP="005C0DA0">
      <w:pPr>
        <w:numPr>
          <w:ilvl w:val="0"/>
          <w:numId w:val="5"/>
        </w:numPr>
        <w:spacing w:line="240" w:lineRule="auto"/>
        <w:jc w:val="both"/>
        <w:rPr>
          <w:rFonts w:asciiTheme="majorHAnsi" w:hAnsiTheme="majorHAnsi" w:cstheme="majorHAnsi"/>
          <w:color w:val="000000" w:themeColor="text1"/>
        </w:rPr>
      </w:pPr>
      <w:r w:rsidRPr="005C0DA0">
        <w:rPr>
          <w:rFonts w:asciiTheme="majorHAnsi" w:hAnsiTheme="majorHAnsi" w:cstheme="majorHAnsi"/>
          <w:color w:val="000000" w:themeColor="text1"/>
        </w:rPr>
        <w:t>Przed podaniem możemy przełożyć sałatkę na talerz.</w:t>
      </w:r>
    </w:p>
    <w:p w14:paraId="2C10B5FB" w14:textId="1711BD53" w:rsidR="005C0DA0" w:rsidRDefault="005C0DA0" w:rsidP="00792420">
      <w:pPr>
        <w:spacing w:line="240" w:lineRule="auto"/>
        <w:jc w:val="both"/>
        <w:rPr>
          <w:rFonts w:asciiTheme="majorHAnsi" w:hAnsiTheme="majorHAnsi" w:cstheme="majorHAnsi"/>
          <w:color w:val="000000" w:themeColor="text1"/>
        </w:rPr>
      </w:pPr>
    </w:p>
    <w:p w14:paraId="72002B89" w14:textId="423004FB" w:rsidR="004E2B8B" w:rsidRDefault="004E2B8B" w:rsidP="00792420">
      <w:pPr>
        <w:spacing w:line="240" w:lineRule="auto"/>
        <w:jc w:val="both"/>
        <w:rPr>
          <w:rFonts w:asciiTheme="majorHAnsi" w:hAnsiTheme="majorHAnsi" w:cstheme="majorHAnsi"/>
          <w:color w:val="000000" w:themeColor="text1"/>
          <w:sz w:val="18"/>
          <w:szCs w:val="18"/>
        </w:rPr>
      </w:pPr>
      <w:r w:rsidRPr="004E2B8B">
        <w:rPr>
          <w:rFonts w:asciiTheme="majorHAnsi" w:hAnsiTheme="majorHAnsi" w:cstheme="majorHAnsi"/>
          <w:color w:val="000000" w:themeColor="text1"/>
          <w:sz w:val="18"/>
          <w:szCs w:val="18"/>
        </w:rPr>
        <w:t>* Dane pochodzą z badania przeprowadzonego metodą CAWI od 18.05 do 25.05.2022 r. na próbie całkowitej 1006 osób, z których 733 to osoby kupujące łososia. Struktura próby całkowitej reprezentatywna dla populacji osób w wieku 18-65 pod względem płci, wieku, wykształcenia, wielkości miejscowości zamieszkania i regionu.</w:t>
      </w:r>
    </w:p>
    <w:p w14:paraId="473BE4E1" w14:textId="77777777" w:rsidR="004E2B8B" w:rsidRPr="004E2B8B" w:rsidRDefault="004E2B8B" w:rsidP="00792420">
      <w:pPr>
        <w:spacing w:line="240" w:lineRule="auto"/>
        <w:jc w:val="both"/>
        <w:rPr>
          <w:rFonts w:asciiTheme="majorHAnsi" w:hAnsiTheme="majorHAnsi" w:cstheme="majorHAnsi"/>
          <w:color w:val="000000" w:themeColor="text1"/>
          <w:sz w:val="18"/>
          <w:szCs w:val="18"/>
        </w:rPr>
      </w:pPr>
    </w:p>
    <w:p w14:paraId="4893BC3E" w14:textId="6F8C7DA9" w:rsidR="00761EAA" w:rsidRDefault="00761EAA" w:rsidP="00792420">
      <w:pPr>
        <w:spacing w:line="240" w:lineRule="auto"/>
        <w:jc w:val="both"/>
        <w:rPr>
          <w:rFonts w:asciiTheme="majorHAnsi" w:hAnsiTheme="majorHAnsi" w:cstheme="majorHAnsi"/>
          <w:b/>
          <w:bCs/>
          <w:color w:val="2E74B5" w:themeColor="accent5" w:themeShade="BF"/>
          <w:sz w:val="18"/>
          <w:szCs w:val="18"/>
        </w:rPr>
      </w:pPr>
      <w:r>
        <w:rPr>
          <w:rFonts w:asciiTheme="majorHAnsi" w:hAnsiTheme="majorHAnsi" w:cstheme="majorHAnsi"/>
          <w:b/>
          <w:bCs/>
          <w:color w:val="2E74B5" w:themeColor="accent5" w:themeShade="BF"/>
          <w:sz w:val="18"/>
          <w:szCs w:val="18"/>
        </w:rPr>
        <w:t>Informacje o MSC:</w:t>
      </w:r>
    </w:p>
    <w:p w14:paraId="34690EC1" w14:textId="0F356187" w:rsidR="00761EAA" w:rsidRDefault="00761EAA" w:rsidP="00761EAA">
      <w:pPr>
        <w:shd w:val="clear" w:color="auto" w:fill="FEFEFE"/>
        <w:spacing w:after="120"/>
        <w:jc w:val="both"/>
        <w:textAlignment w:val="baseline"/>
        <w:rPr>
          <w:rFonts w:asciiTheme="majorHAnsi" w:hAnsiTheme="majorHAnsi" w:cstheme="majorHAnsi"/>
          <w:sz w:val="18"/>
          <w:szCs w:val="18"/>
        </w:rPr>
      </w:pPr>
      <w:r w:rsidRPr="00761EAA">
        <w:rPr>
          <w:rFonts w:asciiTheme="majorHAnsi" w:hAnsiTheme="majorHAnsi" w:cstheme="majorHAnsi"/>
          <w:sz w:val="18"/>
          <w:szCs w:val="18"/>
        </w:rPr>
        <w:t>MSC (Marine Stewardship Council) jest niezależną, międzynarodową organizacją pozarządową. Wraz z naukowcami, rybakami oraz organizacjami ekologicznymi MSC opracowało standardy środowiskowe w zakresie zrównoważonego rybołówstwa, aby promować przyjazne środowisku praktyki rybackie wśród konsumentów i partnerów na całym świecie. Działania MSC obejmują wyróżnianie odpowiedzialnych praktyk rybackich certyfikatem MSC, certyfikację w łańcuchu dostaw, współpracę z partnerami biznesowymi oraz programy edukacyjne wpływające na decyzję zakupowe konsumentów na całym świecie. Niebieski certyfikat MSC znajdujący się na produktach rybnych i owocach morza pochodzących ze zrównoważonych połowów, gwarantuje, że pochodzą one ze stabilnych i dobrze zarządzanych łowisk, a produktami rybnymi i owocami morza będziemy cieszyć się zarówno my jak i przyszłe pokolenia.</w:t>
      </w:r>
    </w:p>
    <w:p w14:paraId="3CFBBD3D" w14:textId="3C6DF1A9" w:rsidR="00A21D0F" w:rsidRDefault="00761EAA" w:rsidP="00761EAA">
      <w:pPr>
        <w:shd w:val="clear" w:color="auto" w:fill="FEFEFE"/>
        <w:spacing w:after="120"/>
        <w:jc w:val="both"/>
        <w:textAlignment w:val="baseline"/>
        <w:rPr>
          <w:rFonts w:asciiTheme="majorHAnsi" w:hAnsiTheme="majorHAnsi" w:cstheme="majorHAnsi"/>
          <w:sz w:val="18"/>
          <w:szCs w:val="18"/>
        </w:rPr>
      </w:pPr>
      <w:r w:rsidRPr="00761EAA">
        <w:rPr>
          <w:rFonts w:asciiTheme="majorHAnsi" w:hAnsiTheme="majorHAnsi" w:cstheme="majorHAnsi"/>
          <w:sz w:val="18"/>
          <w:szCs w:val="18"/>
        </w:rPr>
        <w:t>W program MSC zaangażowanych jest obecnie już ponad 500 rybołówstw, co przekłada się na 1</w:t>
      </w:r>
      <w:r w:rsidR="00A21D0F">
        <w:rPr>
          <w:rFonts w:asciiTheme="majorHAnsi" w:hAnsiTheme="majorHAnsi" w:cstheme="majorHAnsi"/>
          <w:sz w:val="18"/>
          <w:szCs w:val="18"/>
        </w:rPr>
        <w:t>9</w:t>
      </w:r>
      <w:r w:rsidRPr="00761EAA">
        <w:rPr>
          <w:rFonts w:asciiTheme="majorHAnsi" w:hAnsiTheme="majorHAnsi" w:cstheme="majorHAnsi"/>
          <w:sz w:val="18"/>
          <w:szCs w:val="18"/>
        </w:rPr>
        <w:t>% światowych połowów dzikich ryb i owoców morza. Dzięki temu na pó</w:t>
      </w:r>
      <w:r w:rsidR="00A21D0F">
        <w:rPr>
          <w:rFonts w:asciiTheme="majorHAnsi" w:hAnsiTheme="majorHAnsi" w:cstheme="majorHAnsi"/>
          <w:sz w:val="18"/>
          <w:szCs w:val="18"/>
        </w:rPr>
        <w:t>ł</w:t>
      </w:r>
      <w:r w:rsidRPr="00761EAA">
        <w:rPr>
          <w:rFonts w:asciiTheme="majorHAnsi" w:hAnsiTheme="majorHAnsi" w:cstheme="majorHAnsi"/>
          <w:sz w:val="18"/>
          <w:szCs w:val="18"/>
        </w:rPr>
        <w:t xml:space="preserve">kach sklepowych na całym świecie dostępnych jest już ponad 20 000 różnych produktów z niebieskim certyfikatem MSC (dane za brytyjski rok finansowy 2020-21). W Polsce to około 400 certyfikowanych produktów, które można znaleźć zarówno w największych sieciach handlowych, jak i osiedlowych sklepikach. </w:t>
      </w:r>
    </w:p>
    <w:p w14:paraId="11756BE2" w14:textId="79E76432" w:rsidR="00761EAA" w:rsidRDefault="00761EAA" w:rsidP="00761EAA">
      <w:pPr>
        <w:shd w:val="clear" w:color="auto" w:fill="FEFEFE"/>
        <w:spacing w:after="120"/>
        <w:jc w:val="both"/>
        <w:textAlignment w:val="baseline"/>
        <w:rPr>
          <w:rFonts w:ascii="Calibri" w:eastAsia="Calibri" w:hAnsi="Calibri" w:cs="Calibri"/>
          <w:b/>
          <w:bCs/>
          <w:sz w:val="18"/>
          <w:szCs w:val="18"/>
        </w:rPr>
      </w:pPr>
      <w:r w:rsidRPr="00761EAA">
        <w:rPr>
          <w:rFonts w:asciiTheme="majorHAnsi" w:hAnsiTheme="majorHAnsi" w:cstheme="majorHAnsi"/>
          <w:sz w:val="18"/>
          <w:szCs w:val="18"/>
        </w:rPr>
        <w:t>www.msc.org/pl</w:t>
      </w:r>
    </w:p>
    <w:p w14:paraId="6E070832" w14:textId="238B4D29" w:rsidR="00761EAA" w:rsidRPr="007A43E8" w:rsidRDefault="00761EAA" w:rsidP="00792420">
      <w:pPr>
        <w:spacing w:line="240" w:lineRule="auto"/>
        <w:jc w:val="both"/>
        <w:rPr>
          <w:rFonts w:asciiTheme="majorHAnsi" w:hAnsiTheme="majorHAnsi" w:cstheme="majorHAnsi"/>
          <w:sz w:val="18"/>
          <w:szCs w:val="18"/>
        </w:rPr>
      </w:pPr>
    </w:p>
    <w:sectPr w:rsidR="00761EAA" w:rsidRPr="007A43E8" w:rsidSect="00761EAA">
      <w:head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3A4E1" w14:textId="77777777" w:rsidR="003023A4" w:rsidRDefault="003023A4" w:rsidP="00761EAA">
      <w:pPr>
        <w:spacing w:after="0" w:line="240" w:lineRule="auto"/>
      </w:pPr>
      <w:r>
        <w:separator/>
      </w:r>
    </w:p>
  </w:endnote>
  <w:endnote w:type="continuationSeparator" w:id="0">
    <w:p w14:paraId="2BD2883C" w14:textId="77777777" w:rsidR="003023A4" w:rsidRDefault="003023A4" w:rsidP="00761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BE9AD" w14:textId="77777777" w:rsidR="003023A4" w:rsidRDefault="003023A4" w:rsidP="00761EAA">
      <w:pPr>
        <w:spacing w:after="0" w:line="240" w:lineRule="auto"/>
      </w:pPr>
      <w:r>
        <w:separator/>
      </w:r>
    </w:p>
  </w:footnote>
  <w:footnote w:type="continuationSeparator" w:id="0">
    <w:p w14:paraId="5A963E14" w14:textId="77777777" w:rsidR="003023A4" w:rsidRDefault="003023A4" w:rsidP="00761E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61871" w14:textId="6F334AE3" w:rsidR="00761EAA" w:rsidRDefault="00761EAA">
    <w:pPr>
      <w:pStyle w:val="Nagwek"/>
    </w:pPr>
    <w:r>
      <w:rPr>
        <w:noProof/>
      </w:rPr>
      <w:drawing>
        <wp:anchor distT="152400" distB="152400" distL="152400" distR="152400" simplePos="0" relativeHeight="251659264" behindDoc="1" locked="0" layoutInCell="1" allowOverlap="1" wp14:anchorId="08E46787" wp14:editId="54F42B52">
          <wp:simplePos x="0" y="0"/>
          <wp:positionH relativeFrom="page">
            <wp:posOffset>-3810</wp:posOffset>
          </wp:positionH>
          <wp:positionV relativeFrom="page">
            <wp:posOffset>14605</wp:posOffset>
          </wp:positionV>
          <wp:extent cx="7559675" cy="10690225"/>
          <wp:effectExtent l="0" t="0" r="0" b="3175"/>
          <wp:wrapNone/>
          <wp:docPr id="1073741825" name="officeArt object" descr="A picture containing background patter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A picture containing background pattern&#10;&#10;Description automatically generate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37538078" w14:textId="7033E56F" w:rsidR="00761EAA" w:rsidRDefault="00761EAA">
    <w:pPr>
      <w:pStyle w:val="Nagwek"/>
    </w:pPr>
  </w:p>
  <w:p w14:paraId="11F5B868" w14:textId="1AB0229C" w:rsidR="00761EAA" w:rsidRDefault="00761EAA">
    <w:pPr>
      <w:pStyle w:val="Nagwek"/>
    </w:pPr>
  </w:p>
  <w:p w14:paraId="722C7051" w14:textId="2DDDD5BA" w:rsidR="00761EAA" w:rsidRDefault="00761EAA">
    <w:pPr>
      <w:pStyle w:val="Nagwek"/>
    </w:pPr>
  </w:p>
  <w:p w14:paraId="4D2A5550" w14:textId="77777777" w:rsidR="00761EAA" w:rsidRDefault="00761EAA">
    <w:pPr>
      <w:pStyle w:val="Nagwek"/>
    </w:pPr>
  </w:p>
  <w:p w14:paraId="73F62CFA" w14:textId="7A74D599" w:rsidR="00761EAA" w:rsidRDefault="00761EA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CEC20" w14:textId="68418DF4" w:rsidR="00761EAA" w:rsidRDefault="00761EAA">
    <w:pPr>
      <w:pStyle w:val="Nagwek"/>
    </w:pPr>
    <w:r>
      <w:rPr>
        <w:noProof/>
      </w:rPr>
      <w:drawing>
        <wp:anchor distT="152400" distB="152400" distL="152400" distR="152400" simplePos="0" relativeHeight="251661312" behindDoc="1" locked="0" layoutInCell="1" allowOverlap="1" wp14:anchorId="35EFA86D" wp14:editId="5F056B60">
          <wp:simplePos x="0" y="0"/>
          <wp:positionH relativeFrom="page">
            <wp:posOffset>-3810</wp:posOffset>
          </wp:positionH>
          <wp:positionV relativeFrom="page">
            <wp:posOffset>5877</wp:posOffset>
          </wp:positionV>
          <wp:extent cx="7559675" cy="10690225"/>
          <wp:effectExtent l="0" t="0" r="0" b="3175"/>
          <wp:wrapNone/>
          <wp:docPr id="2" name="officeArt object" descr="A picture containing background patter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A picture containing background pattern&#10;&#10;Description automatically generate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73B93"/>
    <w:multiLevelType w:val="hybridMultilevel"/>
    <w:tmpl w:val="4816F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B0C2B"/>
    <w:multiLevelType w:val="hybridMultilevel"/>
    <w:tmpl w:val="1B8067D0"/>
    <w:lvl w:ilvl="0" w:tplc="04150001">
      <w:start w:val="1"/>
      <w:numFmt w:val="bullet"/>
      <w:lvlText w:val=""/>
      <w:lvlJc w:val="left"/>
      <w:pPr>
        <w:ind w:left="44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56B0959"/>
    <w:multiLevelType w:val="hybridMultilevel"/>
    <w:tmpl w:val="B66241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7C7D2F"/>
    <w:multiLevelType w:val="multilevel"/>
    <w:tmpl w:val="9D544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E54543E"/>
    <w:multiLevelType w:val="hybridMultilevel"/>
    <w:tmpl w:val="4E0A3CD8"/>
    <w:lvl w:ilvl="0" w:tplc="0415000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003315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29152339">
    <w:abstractNumId w:val="1"/>
  </w:num>
  <w:num w:numId="3" w16cid:durableId="744108492">
    <w:abstractNumId w:val="2"/>
  </w:num>
  <w:num w:numId="4" w16cid:durableId="2041322416">
    <w:abstractNumId w:val="4"/>
  </w:num>
  <w:num w:numId="5" w16cid:durableId="1508902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691"/>
    <w:rsid w:val="000069B8"/>
    <w:rsid w:val="000201FF"/>
    <w:rsid w:val="0004280E"/>
    <w:rsid w:val="00050612"/>
    <w:rsid w:val="00066FC6"/>
    <w:rsid w:val="00116EA3"/>
    <w:rsid w:val="00163C91"/>
    <w:rsid w:val="00167FEB"/>
    <w:rsid w:val="001D425A"/>
    <w:rsid w:val="001E66DD"/>
    <w:rsid w:val="00213FB4"/>
    <w:rsid w:val="00290070"/>
    <w:rsid w:val="002A0387"/>
    <w:rsid w:val="002E3A0A"/>
    <w:rsid w:val="002F6EC3"/>
    <w:rsid w:val="003023A4"/>
    <w:rsid w:val="00357C4E"/>
    <w:rsid w:val="00383E67"/>
    <w:rsid w:val="00385F34"/>
    <w:rsid w:val="003875FB"/>
    <w:rsid w:val="003F21A0"/>
    <w:rsid w:val="004230CC"/>
    <w:rsid w:val="004741B7"/>
    <w:rsid w:val="004775E8"/>
    <w:rsid w:val="004D4ABB"/>
    <w:rsid w:val="004E2B8B"/>
    <w:rsid w:val="004E6829"/>
    <w:rsid w:val="00511A4C"/>
    <w:rsid w:val="00532B0F"/>
    <w:rsid w:val="005716DC"/>
    <w:rsid w:val="00572F84"/>
    <w:rsid w:val="00595D56"/>
    <w:rsid w:val="005A6AC9"/>
    <w:rsid w:val="005C0DA0"/>
    <w:rsid w:val="005E40C7"/>
    <w:rsid w:val="005E4AC9"/>
    <w:rsid w:val="00623DD1"/>
    <w:rsid w:val="00633ADE"/>
    <w:rsid w:val="00684404"/>
    <w:rsid w:val="006F67B5"/>
    <w:rsid w:val="00717420"/>
    <w:rsid w:val="00717CF7"/>
    <w:rsid w:val="007619DA"/>
    <w:rsid w:val="00761EAA"/>
    <w:rsid w:val="00792420"/>
    <w:rsid w:val="007A43E8"/>
    <w:rsid w:val="007B0428"/>
    <w:rsid w:val="00831393"/>
    <w:rsid w:val="00845807"/>
    <w:rsid w:val="008A6356"/>
    <w:rsid w:val="008A669E"/>
    <w:rsid w:val="008E24D3"/>
    <w:rsid w:val="008E3AC3"/>
    <w:rsid w:val="00951A9E"/>
    <w:rsid w:val="00960691"/>
    <w:rsid w:val="00972B35"/>
    <w:rsid w:val="009B7D07"/>
    <w:rsid w:val="009C1AC9"/>
    <w:rsid w:val="00A21D0F"/>
    <w:rsid w:val="00A612FA"/>
    <w:rsid w:val="00A66C9A"/>
    <w:rsid w:val="00A87194"/>
    <w:rsid w:val="00A97AA6"/>
    <w:rsid w:val="00AE1BE4"/>
    <w:rsid w:val="00B51090"/>
    <w:rsid w:val="00B97949"/>
    <w:rsid w:val="00BC3AE7"/>
    <w:rsid w:val="00C025CF"/>
    <w:rsid w:val="00C20CB0"/>
    <w:rsid w:val="00C34D00"/>
    <w:rsid w:val="00C703FB"/>
    <w:rsid w:val="00CB0546"/>
    <w:rsid w:val="00CE03DE"/>
    <w:rsid w:val="00D30F9C"/>
    <w:rsid w:val="00D7530B"/>
    <w:rsid w:val="00D87C4D"/>
    <w:rsid w:val="00DD26A5"/>
    <w:rsid w:val="00E00F65"/>
    <w:rsid w:val="00E37365"/>
    <w:rsid w:val="00E522B5"/>
    <w:rsid w:val="00E55504"/>
    <w:rsid w:val="00E55F95"/>
    <w:rsid w:val="00ED101D"/>
    <w:rsid w:val="00F27636"/>
    <w:rsid w:val="00FE436E"/>
    <w:rsid w:val="00FF4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D175F"/>
  <w15:chartTrackingRefBased/>
  <w15:docId w15:val="{19C0F6E7-1AFA-4ED8-953C-C38CCAA8D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32B0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32B0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32B0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9C1AC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C1AC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C1AC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C1AC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1AC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1AC9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761E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1EAA"/>
  </w:style>
  <w:style w:type="paragraph" w:styleId="Stopka">
    <w:name w:val="footer"/>
    <w:basedOn w:val="Normalny"/>
    <w:link w:val="StopkaZnak"/>
    <w:uiPriority w:val="99"/>
    <w:unhideWhenUsed/>
    <w:rsid w:val="00761E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1E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2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8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0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51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26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0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oland Document" ma:contentTypeID="0x010100BAC41A1A34208A42BE102A7EF446F4F81800453E19AE07ABBA46BF528F52F323D376" ma:contentTypeVersion="23" ma:contentTypeDescription="" ma:contentTypeScope="" ma:versionID="7cb8449b64015e16f0d58034ac66766f">
  <xsd:schema xmlns:xsd="http://www.w3.org/2001/XMLSchema" xmlns:xs="http://www.w3.org/2001/XMLSchema" xmlns:p="http://schemas.microsoft.com/office/2006/metadata/properties" xmlns:ns2="230c30b3-5bf2-4424-b964-6b55c85701d3" xmlns:ns3="ecd530a7-2411-46c6-9a4d-762bf27eebf3" targetNamespace="http://schemas.microsoft.com/office/2006/metadata/properties" ma:root="true" ma:fieldsID="3aae10db75bb50b14731864d3ba20ada" ns2:_="" ns3:_="">
    <xsd:import namespace="230c30b3-5bf2-4424-b964-6b55c85701d3"/>
    <xsd:import namespace="ecd530a7-2411-46c6-9a4d-762bf27eebf3"/>
    <xsd:element name="properties">
      <xsd:complexType>
        <xsd:sequence>
          <xsd:element name="documentManagement">
            <xsd:complexType>
              <xsd:all>
                <xsd:element ref="ns2:Meeting_x0020_Date" minOccurs="0"/>
                <xsd:element ref="ns2:Q_x0020_Month" minOccurs="0"/>
                <xsd:element ref="ns2:Year" minOccurs="0"/>
                <xsd:element ref="ns2:b49947ffe1b84f9790a0de64dfa228a4" minOccurs="0"/>
                <xsd:element ref="ns2:TaxCatchAll" minOccurs="0"/>
                <xsd:element ref="ns2:TaxCatchAllLabel" minOccurs="0"/>
                <xsd:element ref="ns2:lc2ee1b5168640739c6af8be6b9c1c4b" minOccurs="0"/>
                <xsd:element ref="ns2:e242b3f222694370b37a2a251da74707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c30b3-5bf2-4424-b964-6b55c85701d3" elementFormDefault="qualified">
    <xsd:import namespace="http://schemas.microsoft.com/office/2006/documentManagement/types"/>
    <xsd:import namespace="http://schemas.microsoft.com/office/infopath/2007/PartnerControls"/>
    <xsd:element name="Meeting_x0020_Date" ma:index="4" nillable="true" ma:displayName="Meeting Date" ma:format="DateOnly" ma:internalName="Meeting_x0020_Date">
      <xsd:simpleType>
        <xsd:restriction base="dms:DateTime"/>
      </xsd:simpleType>
    </xsd:element>
    <xsd:element name="Q_x0020_Month" ma:index="5" nillable="true" ma:displayName="Q Month" ma:format="Dropdown" ma:internalName="Q_x0020_Month">
      <xsd:simpleType>
        <xsd:restriction base="dms:Choice">
          <xsd:enumeration value="Q1"/>
          <xsd:enumeration value="1. April"/>
          <xsd:enumeration value="2. May"/>
          <xsd:enumeration value="3. June"/>
          <xsd:enumeration value="Q2"/>
          <xsd:enumeration value="4. July"/>
          <xsd:enumeration value="5. August"/>
          <xsd:enumeration value="6. September"/>
          <xsd:enumeration value="Q3"/>
          <xsd:enumeration value="7. October"/>
          <xsd:enumeration value="8. November"/>
          <xsd:enumeration value="9. December"/>
          <xsd:enumeration value="Q4"/>
          <xsd:enumeration value="10. January"/>
          <xsd:enumeration value="11. February"/>
          <xsd:enumeration value="12. March"/>
        </xsd:restriction>
      </xsd:simpleType>
    </xsd:element>
    <xsd:element name="Year" ma:index="6" nillable="true" ma:displayName="Year" ma:default="2020-2021" ma:format="Dropdown" ma:internalName="Year">
      <xsd:simpleType>
        <xsd:restriction base="dms:Choice">
          <xsd:enumeration value="2009"/>
          <xsd:enumeration value="2011"/>
          <xsd:enumeration value="2012"/>
          <xsd:enumeration value="2013"/>
          <xsd:enumeration value="2013-2014"/>
          <xsd:enumeration value="2014"/>
          <xsd:enumeration value="2014-2015"/>
          <xsd:enumeration value="2015"/>
          <xsd:enumeration value="2015-2016"/>
          <xsd:enumeration value="2016"/>
          <xsd:enumeration value="2016-2017"/>
          <xsd:enumeration value="2017"/>
          <xsd:enumeration value="2017-2018"/>
          <xsd:enumeration value="2018"/>
          <xsd:enumeration value="2018-2019"/>
          <xsd:enumeration value="2019"/>
          <xsd:enumeration value="2019-2020"/>
          <xsd:enumeration value="2020"/>
          <xsd:enumeration value="2020-2021"/>
          <xsd:enumeration value="2021"/>
          <xsd:enumeration value="2021-2022"/>
          <xsd:enumeration value="2022"/>
          <xsd:enumeration value="2022-2023"/>
          <xsd:enumeration value="2023"/>
          <xsd:enumeration value="2023-2024"/>
          <xsd:enumeration value="2024"/>
        </xsd:restriction>
      </xsd:simpleType>
    </xsd:element>
    <xsd:element name="b49947ffe1b84f9790a0de64dfa228a4" ma:index="8" nillable="true" ma:taxonomy="true" ma:internalName="b49947ffe1b84f9790a0de64dfa228a4" ma:taxonomyFieldName="MSC_x0020_Location" ma:displayName="MSC Location" ma:default="" ma:fieldId="{b49947ff-e1b8-4f97-90a0-de64dfa228a4}" ma:sspId="1b199611-8856-41f6-9a1b-e76f78ab8edd" ma:termSetId="6fed0f4b-0e9b-4910-a0d8-a7f1207b951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326ddb67-7561-45d9-bb13-5d2d8ab8f5b1}" ma:internalName="TaxCatchAll" ma:showField="CatchAllData" ma:web="230c30b3-5bf2-4424-b964-6b55c85701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326ddb67-7561-45d9-bb13-5d2d8ab8f5b1}" ma:internalName="TaxCatchAllLabel" ma:readOnly="true" ma:showField="CatchAllDataLabel" ma:web="230c30b3-5bf2-4424-b964-6b55c85701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c2ee1b5168640739c6af8be6b9c1c4b" ma:index="14" nillable="true" ma:taxonomy="true" ma:internalName="lc2ee1b5168640739c6af8be6b9c1c4b" ma:taxonomyFieldName="Outreach_x0020_Doc_x0020_Type" ma:displayName="Outreach Doc Type" ma:default="" ma:fieldId="{5c2ee1b5-1686-4073-9c6a-f8be6b9c1c4b}" ma:sspId="1b199611-8856-41f6-9a1b-e76f78ab8edd" ma:termSetId="a027094f-a348-4905-846d-9c38e25da0e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242b3f222694370b37a2a251da74707" ma:index="17" nillable="true" ma:taxonomy="true" ma:internalName="e242b3f222694370b37a2a251da74707" ma:taxonomyFieldName="Outreach_x0020_Category" ma:displayName="Outreach Category" ma:default="" ma:fieldId="{e242b3f2-2269-4370-b37a-2a251da74707}" ma:sspId="1b199611-8856-41f6-9a1b-e76f78ab8edd" ma:termSetId="d064fb88-8834-4766-9621-b1d7b50354c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1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d530a7-2411-46c6-9a4d-762bf27eeb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7" nillable="true" ma:displayName="Tags" ma:internalName="MediaServiceAutoTags" ma:readOnly="true">
      <xsd:simpleType>
        <xsd:restriction base="dms:Text"/>
      </xsd:simpleType>
    </xsd:element>
    <xsd:element name="MediaServiceOCR" ma:index="2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34" nillable="true" ma:taxonomy="true" ma:internalName="lcf76f155ced4ddcb4097134ff3c332f" ma:taxonomyFieldName="MediaServiceImageTags" ma:displayName="Image Tags" ma:readOnly="false" ma:fieldId="{5cf76f15-5ced-4ddc-b409-7134ff3c332f}" ma:taxonomyMulti="true" ma:sspId="1b199611-8856-41f6-9a1b-e76f78ab8e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3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4F37C6-1811-4C7A-9017-9E2B5F5473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B227B4-977C-5F49-8F58-669294461F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E019C45-D2C0-44E5-AA2E-B2BC9523282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B2B4292-F6A7-4559-BAED-180A2C46DA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0c30b3-5bf2-4424-b964-6b55c85701d3"/>
    <ds:schemaRef ds:uri="ecd530a7-2411-46c6-9a4d-762bf27eeb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825</Words>
  <Characters>4953</Characters>
  <Application>Microsoft Office Word</Application>
  <DocSecurity>0</DocSecurity>
  <Lines>41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yellow.of.01@gmail.com</dc:creator>
  <cp:keywords/>
  <dc:description/>
  <cp:lastModifiedBy>yellow.of.01@gmail.com</cp:lastModifiedBy>
  <cp:revision>7</cp:revision>
  <dcterms:created xsi:type="dcterms:W3CDTF">2022-09-29T12:53:00Z</dcterms:created>
  <dcterms:modified xsi:type="dcterms:W3CDTF">2022-10-24T10:06:00Z</dcterms:modified>
</cp:coreProperties>
</file>